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C6" w:rsidRDefault="00994CF0" w:rsidP="009626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Основные положения учетной политики </w:t>
      </w:r>
      <w:r w:rsidR="009D396F">
        <w:rPr>
          <w:rFonts w:ascii="Times New Roman" w:hAnsi="Times New Roman" w:cs="Times New Roman"/>
          <w:sz w:val="24"/>
          <w:szCs w:val="24"/>
        </w:rPr>
        <w:t>Управления по физической культуре и спорту Администрации города Челябинска</w:t>
      </w:r>
    </w:p>
    <w:p w:rsidR="00994CF0" w:rsidRPr="009626C9" w:rsidRDefault="00994CF0" w:rsidP="009626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</w:t>
      </w:r>
      <w:r w:rsidR="00E9107D">
        <w:rPr>
          <w:rFonts w:ascii="Times New Roman" w:hAnsi="Times New Roman" w:cs="Times New Roman"/>
          <w:sz w:val="24"/>
          <w:szCs w:val="24"/>
        </w:rPr>
        <w:t xml:space="preserve">(Управление по </w:t>
      </w:r>
      <w:proofErr w:type="spellStart"/>
      <w:r w:rsidR="00E9107D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="00E9107D">
        <w:rPr>
          <w:rFonts w:ascii="Times New Roman" w:hAnsi="Times New Roman" w:cs="Times New Roman"/>
          <w:sz w:val="24"/>
          <w:szCs w:val="24"/>
        </w:rPr>
        <w:t>)</w:t>
      </w:r>
    </w:p>
    <w:p w:rsidR="00994CF0" w:rsidRPr="009626C9" w:rsidRDefault="00994CF0" w:rsidP="009626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26C9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9626C9">
        <w:rPr>
          <w:rFonts w:ascii="Times New Roman" w:hAnsi="Times New Roman" w:cs="Times New Roman"/>
          <w:sz w:val="24"/>
          <w:szCs w:val="24"/>
        </w:rPr>
        <w:t xml:space="preserve"> Приказом от 29.12.2017 N 7/10)</w:t>
      </w:r>
    </w:p>
    <w:p w:rsidR="00994CF0" w:rsidRPr="009626C9" w:rsidRDefault="00994CF0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94CF0" w:rsidRPr="009626C9" w:rsidRDefault="00994CF0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   Учетная политика учреждения разработана в соответствии:              </w:t>
      </w:r>
    </w:p>
    <w:p w:rsidR="00994CF0" w:rsidRPr="009626C9" w:rsidRDefault="00994CF0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   1.  С  требованиями  Федерального  </w:t>
      </w:r>
      <w:hyperlink r:id="rId5" w:history="1">
        <w:r w:rsidRPr="0050547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9626C9" w:rsidRPr="00505478">
        <w:rPr>
          <w:rFonts w:ascii="Times New Roman" w:hAnsi="Times New Roman" w:cs="Times New Roman"/>
          <w:sz w:val="24"/>
          <w:szCs w:val="24"/>
        </w:rPr>
        <w:t xml:space="preserve"> </w:t>
      </w:r>
      <w:r w:rsidR="009626C9">
        <w:rPr>
          <w:rFonts w:ascii="Times New Roman" w:hAnsi="Times New Roman" w:cs="Times New Roman"/>
          <w:sz w:val="24"/>
          <w:szCs w:val="24"/>
        </w:rPr>
        <w:t xml:space="preserve"> от 06.12.2011 N 402-ФЗ "О </w:t>
      </w:r>
      <w:r w:rsidRPr="009626C9">
        <w:rPr>
          <w:rFonts w:ascii="Times New Roman" w:hAnsi="Times New Roman" w:cs="Times New Roman"/>
          <w:sz w:val="24"/>
          <w:szCs w:val="24"/>
        </w:rPr>
        <w:t xml:space="preserve"> бухгалтерском учете".                                                    </w:t>
      </w:r>
    </w:p>
    <w:p w:rsidR="00994CF0" w:rsidRPr="009626C9" w:rsidRDefault="00994CF0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   2.  С  положениями  федеральных  станд</w:t>
      </w:r>
      <w:r w:rsidR="009626C9">
        <w:rPr>
          <w:rFonts w:ascii="Times New Roman" w:hAnsi="Times New Roman" w:cs="Times New Roman"/>
          <w:sz w:val="24"/>
          <w:szCs w:val="24"/>
        </w:rPr>
        <w:t xml:space="preserve">артов бухгалтерского учета для </w:t>
      </w:r>
      <w:r w:rsidRPr="009626C9">
        <w:rPr>
          <w:rFonts w:ascii="Times New Roman" w:hAnsi="Times New Roman" w:cs="Times New Roman"/>
          <w:sz w:val="24"/>
          <w:szCs w:val="24"/>
        </w:rPr>
        <w:t xml:space="preserve"> организаций государственного сектора.                                    </w:t>
      </w:r>
    </w:p>
    <w:p w:rsidR="00994CF0" w:rsidRPr="009626C9" w:rsidRDefault="00994CF0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94CF0" w:rsidRPr="009626C9" w:rsidRDefault="00E9107D" w:rsidP="00962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ухгалтерский  учет  </w:t>
      </w:r>
      <w:r>
        <w:rPr>
          <w:rFonts w:ascii="Times New Roman" w:hAnsi="Times New Roman" w:cs="Times New Roman"/>
          <w:sz w:val="24"/>
          <w:szCs w:val="24"/>
        </w:rPr>
        <w:t xml:space="preserve">Управления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="009626C9">
        <w:rPr>
          <w:rFonts w:ascii="Times New Roman" w:hAnsi="Times New Roman" w:cs="Times New Roman"/>
          <w:sz w:val="24"/>
          <w:szCs w:val="24"/>
        </w:rPr>
        <w:t xml:space="preserve">  осуществляется  на 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 основании следующих положений:                      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1.  Рабочий  план  счетов разработан на основе Единого </w:t>
      </w:r>
      <w:hyperlink r:id="rId6" w:history="1">
        <w:r w:rsidRPr="00505478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="009626C9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Pr="009626C9">
        <w:rPr>
          <w:rFonts w:ascii="Times New Roman" w:hAnsi="Times New Roman" w:cs="Times New Roman"/>
          <w:sz w:val="24"/>
          <w:szCs w:val="24"/>
        </w:rPr>
        <w:t xml:space="preserve"> утвержденного  Приказом  Минфина РФ от  01</w:t>
      </w:r>
      <w:r w:rsidR="009626C9">
        <w:rPr>
          <w:rFonts w:ascii="Times New Roman" w:hAnsi="Times New Roman" w:cs="Times New Roman"/>
          <w:sz w:val="24"/>
          <w:szCs w:val="24"/>
        </w:rPr>
        <w:t xml:space="preserve">.12.2010 N 157н, и  Инструкций </w:t>
      </w:r>
      <w:r w:rsidRPr="009626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05478">
          <w:rPr>
            <w:rFonts w:ascii="Times New Roman" w:hAnsi="Times New Roman" w:cs="Times New Roman"/>
            <w:sz w:val="24"/>
            <w:szCs w:val="24"/>
          </w:rPr>
          <w:t>N 162н</w:t>
        </w:r>
      </w:hyperlink>
      <w:r w:rsidRPr="009626C9">
        <w:rPr>
          <w:rFonts w:ascii="Times New Roman" w:hAnsi="Times New Roman" w:cs="Times New Roman"/>
          <w:sz w:val="24"/>
          <w:szCs w:val="24"/>
        </w:rPr>
        <w:t xml:space="preserve"> (приложение 6 к Приказу «Об учетной политике для целей бухгалтерского учета»).                 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2.  Формы  первичных  учетных  документов, иные документы бухгалтерского учета, по которым законодательством  РФ  не  предусмотрены  обязательные  для их оформления формы документов, приведены в приложении 12 к Приказу «Об учетной политике для целей бухгалтерского учета».                          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>3.  Все  учетные и расчетные документы</w:t>
      </w:r>
      <w:r w:rsidR="009626C9">
        <w:rPr>
          <w:rFonts w:ascii="Times New Roman" w:hAnsi="Times New Roman" w:cs="Times New Roman"/>
          <w:sz w:val="24"/>
          <w:szCs w:val="24"/>
        </w:rPr>
        <w:t xml:space="preserve"> за отчетный месяц материально </w:t>
      </w:r>
      <w:r w:rsidRPr="009626C9">
        <w:rPr>
          <w:rFonts w:ascii="Times New Roman" w:hAnsi="Times New Roman" w:cs="Times New Roman"/>
          <w:sz w:val="24"/>
          <w:szCs w:val="24"/>
        </w:rPr>
        <w:t xml:space="preserve">ответственными   лицами,   сотрудниками   </w:t>
      </w:r>
      <w:r w:rsidR="009626C9">
        <w:rPr>
          <w:rFonts w:ascii="Times New Roman" w:hAnsi="Times New Roman" w:cs="Times New Roman"/>
          <w:sz w:val="24"/>
          <w:szCs w:val="24"/>
        </w:rPr>
        <w:t>учреждения   представляются  в</w:t>
      </w:r>
      <w:r w:rsidR="00FA13D4">
        <w:rPr>
          <w:rFonts w:ascii="Times New Roman" w:hAnsi="Times New Roman" w:cs="Times New Roman"/>
          <w:sz w:val="24"/>
          <w:szCs w:val="24"/>
        </w:rPr>
        <w:t xml:space="preserve"> </w:t>
      </w:r>
      <w:r w:rsidRPr="009626C9">
        <w:rPr>
          <w:rFonts w:ascii="Times New Roman" w:hAnsi="Times New Roman" w:cs="Times New Roman"/>
          <w:sz w:val="24"/>
          <w:szCs w:val="24"/>
        </w:rPr>
        <w:t xml:space="preserve">соответствии с графиком документооборота (приложение 15 к Приказу «Об учетной политике для целей бухгалтерского учета»).                </w:t>
      </w:r>
    </w:p>
    <w:p w:rsidR="00E7495B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4.   Обработка   учетной  информации </w:t>
      </w:r>
      <w:r w:rsidR="009626C9">
        <w:rPr>
          <w:rFonts w:ascii="Times New Roman" w:hAnsi="Times New Roman" w:cs="Times New Roman"/>
          <w:sz w:val="24"/>
          <w:szCs w:val="24"/>
        </w:rPr>
        <w:t xml:space="preserve"> осуществляется  с  применением </w:t>
      </w:r>
      <w:r w:rsidRPr="009626C9">
        <w:rPr>
          <w:rFonts w:ascii="Times New Roman" w:hAnsi="Times New Roman" w:cs="Times New Roman"/>
          <w:sz w:val="24"/>
          <w:szCs w:val="24"/>
        </w:rPr>
        <w:t xml:space="preserve"> программного обеспечения "</w:t>
      </w:r>
      <w:r w:rsidR="00D35A1C" w:rsidRPr="009626C9">
        <w:rPr>
          <w:rFonts w:ascii="Times New Roman" w:hAnsi="Times New Roman" w:cs="Times New Roman"/>
          <w:sz w:val="24"/>
          <w:szCs w:val="24"/>
        </w:rPr>
        <w:t>1-С</w:t>
      </w:r>
      <w:r w:rsidRPr="009626C9">
        <w:rPr>
          <w:rFonts w:ascii="Times New Roman" w:hAnsi="Times New Roman" w:cs="Times New Roman"/>
          <w:sz w:val="24"/>
          <w:szCs w:val="24"/>
        </w:rPr>
        <w:t>".</w:t>
      </w:r>
    </w:p>
    <w:p w:rsidR="00E058C6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>5.  Формирование  отчетности  производ</w:t>
      </w:r>
      <w:r w:rsidR="009626C9">
        <w:rPr>
          <w:rFonts w:ascii="Times New Roman" w:hAnsi="Times New Roman" w:cs="Times New Roman"/>
          <w:sz w:val="24"/>
          <w:szCs w:val="24"/>
        </w:rPr>
        <w:t xml:space="preserve">ится  в  сроки,  установленные </w:t>
      </w:r>
      <w:r w:rsidR="00D35A1C" w:rsidRPr="009626C9">
        <w:rPr>
          <w:rFonts w:ascii="Times New Roman" w:hAnsi="Times New Roman" w:cs="Times New Roman"/>
          <w:sz w:val="24"/>
          <w:szCs w:val="24"/>
        </w:rPr>
        <w:t>вышестоящей организацией и бюджетным законодательством</w:t>
      </w:r>
      <w:r w:rsidRPr="009626C9">
        <w:rPr>
          <w:rFonts w:ascii="Times New Roman" w:hAnsi="Times New Roman" w:cs="Times New Roman"/>
          <w:sz w:val="24"/>
          <w:szCs w:val="24"/>
        </w:rPr>
        <w:t>, с применением программного обеспечения "</w:t>
      </w:r>
      <w:r w:rsidR="00D35A1C" w:rsidRPr="009626C9">
        <w:rPr>
          <w:rFonts w:ascii="Times New Roman" w:hAnsi="Times New Roman" w:cs="Times New Roman"/>
          <w:sz w:val="24"/>
          <w:szCs w:val="24"/>
        </w:rPr>
        <w:t>1-С</w:t>
      </w:r>
      <w:r w:rsidRPr="009626C9">
        <w:rPr>
          <w:rFonts w:ascii="Times New Roman" w:hAnsi="Times New Roman" w:cs="Times New Roman"/>
          <w:sz w:val="24"/>
          <w:szCs w:val="24"/>
        </w:rPr>
        <w:t xml:space="preserve">". </w:t>
      </w:r>
      <w:r w:rsidR="00D35A1C" w:rsidRPr="009626C9">
        <w:rPr>
          <w:rFonts w:ascii="Times New Roman" w:hAnsi="Times New Roman" w:cs="Times New Roman"/>
          <w:sz w:val="24"/>
          <w:szCs w:val="24"/>
        </w:rPr>
        <w:t>Для подведомственных учреждений (юридических лиц) сроки и перечень представления бюджетной отчетности устанавливаются приказами (письмами) Управления.</w:t>
      </w:r>
      <w:r w:rsidRPr="00962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8C6" w:rsidRPr="00E7495B" w:rsidRDefault="00E058C6" w:rsidP="000E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Pr="00E7495B">
        <w:rPr>
          <w:rFonts w:ascii="Times New Roman" w:hAnsi="Times New Roman" w:cs="Times New Roman"/>
        </w:rPr>
        <w:t>В целях обеспечения сохранности электронных данных бухгалтерского учета и отчетности:</w:t>
      </w:r>
    </w:p>
    <w:p w:rsidR="00E058C6" w:rsidRPr="00E7495B" w:rsidRDefault="00E058C6" w:rsidP="000E699E">
      <w:pPr>
        <w:ind w:firstLine="567"/>
        <w:jc w:val="both"/>
        <w:rPr>
          <w:rFonts w:ascii="Times New Roman" w:hAnsi="Times New Roman" w:cs="Times New Roman"/>
        </w:rPr>
      </w:pPr>
      <w:r w:rsidRPr="00E7495B">
        <w:rPr>
          <w:rFonts w:ascii="Times New Roman" w:hAnsi="Times New Roman" w:cs="Times New Roman"/>
        </w:rPr>
        <w:t>- на сервере ежедневно производится сохранение резервных копий базы;</w:t>
      </w:r>
    </w:p>
    <w:p w:rsidR="00E058C6" w:rsidRPr="00E7495B" w:rsidRDefault="00E058C6" w:rsidP="007E48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95B">
        <w:rPr>
          <w:rFonts w:ascii="Times New Roman" w:hAnsi="Times New Roman" w:cs="Times New Roman"/>
          <w:sz w:val="24"/>
          <w:szCs w:val="24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49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94CF0" w:rsidRPr="009626C9" w:rsidRDefault="00994CF0" w:rsidP="007E48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 </w:t>
      </w:r>
      <w:r w:rsidR="007E486F">
        <w:rPr>
          <w:rFonts w:ascii="Times New Roman" w:hAnsi="Times New Roman" w:cs="Times New Roman"/>
          <w:sz w:val="24"/>
          <w:szCs w:val="24"/>
        </w:rPr>
        <w:t>7</w:t>
      </w:r>
      <w:r w:rsidRPr="009626C9">
        <w:rPr>
          <w:rFonts w:ascii="Times New Roman" w:hAnsi="Times New Roman" w:cs="Times New Roman"/>
          <w:sz w:val="24"/>
          <w:szCs w:val="24"/>
        </w:rPr>
        <w:t>.  События,  возникшие  в  период между отчетной датой</w:t>
      </w:r>
      <w:r w:rsidR="009626C9">
        <w:rPr>
          <w:rFonts w:ascii="Times New Roman" w:hAnsi="Times New Roman" w:cs="Times New Roman"/>
          <w:sz w:val="24"/>
          <w:szCs w:val="24"/>
        </w:rPr>
        <w:t xml:space="preserve"> (1 января) и </w:t>
      </w:r>
      <w:r w:rsidRPr="009626C9">
        <w:rPr>
          <w:rFonts w:ascii="Times New Roman" w:hAnsi="Times New Roman" w:cs="Times New Roman"/>
          <w:sz w:val="24"/>
          <w:szCs w:val="24"/>
        </w:rPr>
        <w:t>датой  подписания и (или) принятия бухгалт</w:t>
      </w:r>
      <w:r w:rsidR="009626C9">
        <w:rPr>
          <w:rFonts w:ascii="Times New Roman" w:hAnsi="Times New Roman" w:cs="Times New Roman"/>
          <w:sz w:val="24"/>
          <w:szCs w:val="24"/>
        </w:rPr>
        <w:t xml:space="preserve">ерской (финансовой) отчетности </w:t>
      </w:r>
      <w:r w:rsidRPr="009626C9">
        <w:rPr>
          <w:rFonts w:ascii="Times New Roman" w:hAnsi="Times New Roman" w:cs="Times New Roman"/>
          <w:sz w:val="24"/>
          <w:szCs w:val="24"/>
        </w:rPr>
        <w:t xml:space="preserve">за отчетный период, отражаются в порядке согласно приложению </w:t>
      </w:r>
      <w:r w:rsidR="00D35A1C" w:rsidRPr="009626C9">
        <w:rPr>
          <w:rFonts w:ascii="Times New Roman" w:hAnsi="Times New Roman" w:cs="Times New Roman"/>
          <w:sz w:val="24"/>
          <w:szCs w:val="24"/>
        </w:rPr>
        <w:t>18 к Приказу «Об учетной политике для целей бухгалтерского учета»</w:t>
      </w:r>
      <w:r w:rsidRPr="009626C9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FA13D4" w:rsidRDefault="007E486F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. Ведение бухгалтерского учета осуществляется </w:t>
      </w:r>
      <w:r w:rsidR="00D35A1C" w:rsidRPr="009626C9">
        <w:rPr>
          <w:rFonts w:ascii="Times New Roman" w:hAnsi="Times New Roman" w:cs="Times New Roman"/>
          <w:sz w:val="24"/>
          <w:szCs w:val="24"/>
        </w:rPr>
        <w:t>отделом бухгалтерского учета и отчетности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 </w:t>
      </w:r>
      <w:r w:rsidR="00D35A1C" w:rsidRPr="009626C9">
        <w:rPr>
          <w:rFonts w:ascii="Times New Roman" w:hAnsi="Times New Roman" w:cs="Times New Roman"/>
          <w:sz w:val="24"/>
          <w:szCs w:val="24"/>
        </w:rPr>
        <w:t>Управления</w:t>
      </w:r>
      <w:r w:rsidR="00994CF0" w:rsidRPr="009626C9">
        <w:rPr>
          <w:rFonts w:ascii="Times New Roman" w:hAnsi="Times New Roman" w:cs="Times New Roman"/>
          <w:sz w:val="24"/>
          <w:szCs w:val="24"/>
        </w:rPr>
        <w:t>, возглавляем</w:t>
      </w:r>
      <w:r w:rsidR="00D35A1C" w:rsidRPr="009626C9">
        <w:rPr>
          <w:rFonts w:ascii="Times New Roman" w:hAnsi="Times New Roman" w:cs="Times New Roman"/>
          <w:sz w:val="24"/>
          <w:szCs w:val="24"/>
        </w:rPr>
        <w:t>ым начальником отдела,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 главным бухгалтером.</w:t>
      </w:r>
    </w:p>
    <w:p w:rsidR="00D35A1C" w:rsidRPr="009626C9" w:rsidRDefault="007E486F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13D4">
        <w:rPr>
          <w:rFonts w:ascii="Times New Roman" w:hAnsi="Times New Roman" w:cs="Times New Roman"/>
          <w:sz w:val="24"/>
          <w:szCs w:val="24"/>
        </w:rPr>
        <w:t xml:space="preserve">. </w:t>
      </w:r>
      <w:r w:rsidR="00B97602" w:rsidRPr="00B97602">
        <w:rPr>
          <w:rFonts w:ascii="Times New Roman" w:hAnsi="Times New Roman" w:cs="Times New Roman"/>
          <w:sz w:val="24"/>
          <w:szCs w:val="24"/>
        </w:rPr>
        <w:t>Бюджетный учет ведется по первичным документам, которые проверены сотрудниками отдела бухгалтерского учета и отчетности  в соответствии с Порядком осуществления внутреннего финансового контроля и внутреннего финансового аудита, утвержденного  Приказом</w:t>
      </w:r>
      <w:r w:rsidR="00252859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B97602" w:rsidRPr="00B97602">
        <w:rPr>
          <w:rFonts w:ascii="Times New Roman" w:hAnsi="Times New Roman" w:cs="Times New Roman"/>
          <w:sz w:val="24"/>
          <w:szCs w:val="24"/>
        </w:rPr>
        <w:t xml:space="preserve"> от 30.12.2016 № 4/214.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35A1C" w:rsidRPr="009626C9" w:rsidRDefault="007E486F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. </w:t>
      </w:r>
      <w:r w:rsidR="00D35A1C" w:rsidRPr="009626C9">
        <w:rPr>
          <w:rFonts w:ascii="Times New Roman" w:hAnsi="Times New Roman" w:cs="Times New Roman"/>
          <w:sz w:val="24"/>
          <w:szCs w:val="24"/>
        </w:rPr>
        <w:t>В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 </w:t>
      </w:r>
      <w:r w:rsidR="00D35A1C" w:rsidRPr="009626C9">
        <w:rPr>
          <w:rFonts w:ascii="Times New Roman" w:hAnsi="Times New Roman" w:cs="Times New Roman"/>
          <w:sz w:val="24"/>
          <w:szCs w:val="24"/>
        </w:rPr>
        <w:t>Управлении созданы комиссии:</w:t>
      </w:r>
    </w:p>
    <w:p w:rsidR="00D35A1C" w:rsidRPr="009626C9" w:rsidRDefault="00D35A1C" w:rsidP="000E699E">
      <w:pPr>
        <w:ind w:firstLine="567"/>
        <w:jc w:val="both"/>
        <w:rPr>
          <w:rFonts w:ascii="Times New Roman" w:hAnsi="Times New Roman" w:cs="Times New Roman"/>
        </w:rPr>
      </w:pPr>
      <w:r w:rsidRPr="009626C9">
        <w:rPr>
          <w:rFonts w:ascii="Times New Roman" w:hAnsi="Times New Roman" w:cs="Times New Roman"/>
        </w:rPr>
        <w:t>- по поступлению и выбытию активов;</w:t>
      </w:r>
    </w:p>
    <w:p w:rsidR="00D35A1C" w:rsidRPr="009626C9" w:rsidRDefault="00D35A1C" w:rsidP="000E699E">
      <w:pPr>
        <w:ind w:firstLine="567"/>
        <w:jc w:val="both"/>
        <w:rPr>
          <w:rFonts w:ascii="Times New Roman" w:hAnsi="Times New Roman" w:cs="Times New Roman"/>
        </w:rPr>
      </w:pPr>
      <w:r w:rsidRPr="009626C9">
        <w:rPr>
          <w:rFonts w:ascii="Times New Roman" w:hAnsi="Times New Roman" w:cs="Times New Roman"/>
        </w:rPr>
        <w:t>- по инвентаризации активов и обязательств.</w:t>
      </w:r>
    </w:p>
    <w:p w:rsidR="00994CF0" w:rsidRPr="009626C9" w:rsidRDefault="00D35A1C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>Состав комиссий, а также вопросы, входящие в их компетенцию, устанавливаются Приказом руководителя учреждения</w:t>
      </w:r>
      <w:r w:rsidR="00994CF0" w:rsidRPr="009626C9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E486F">
        <w:rPr>
          <w:rFonts w:ascii="Times New Roman" w:hAnsi="Times New Roman" w:cs="Times New Roman"/>
          <w:sz w:val="24"/>
          <w:szCs w:val="24"/>
        </w:rPr>
        <w:t>11</w:t>
      </w:r>
      <w:r w:rsidRPr="009626C9">
        <w:rPr>
          <w:rFonts w:ascii="Times New Roman" w:hAnsi="Times New Roman" w:cs="Times New Roman"/>
          <w:sz w:val="24"/>
          <w:szCs w:val="24"/>
        </w:rPr>
        <w:t xml:space="preserve">. Перед составлением годовой бухгалтерской </w:t>
      </w:r>
      <w:r w:rsidR="009626C9">
        <w:rPr>
          <w:rFonts w:ascii="Times New Roman" w:hAnsi="Times New Roman" w:cs="Times New Roman"/>
          <w:sz w:val="24"/>
          <w:szCs w:val="24"/>
        </w:rPr>
        <w:t>отчетности производится</w:t>
      </w:r>
      <w:r w:rsidRPr="009626C9">
        <w:rPr>
          <w:rFonts w:ascii="Times New Roman" w:hAnsi="Times New Roman" w:cs="Times New Roman"/>
          <w:sz w:val="24"/>
          <w:szCs w:val="24"/>
        </w:rPr>
        <w:t xml:space="preserve"> инвентаризация:                                     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-   имущества   и   обязательств  учре</w:t>
      </w:r>
      <w:r w:rsidR="009626C9">
        <w:rPr>
          <w:rFonts w:ascii="Times New Roman" w:hAnsi="Times New Roman" w:cs="Times New Roman"/>
          <w:sz w:val="24"/>
          <w:szCs w:val="24"/>
        </w:rPr>
        <w:t xml:space="preserve">ждения  согласно  Методическим </w:t>
      </w:r>
      <w:r w:rsidRPr="009626C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05478">
          <w:rPr>
            <w:rFonts w:ascii="Times New Roman" w:hAnsi="Times New Roman" w:cs="Times New Roman"/>
            <w:sz w:val="24"/>
            <w:szCs w:val="24"/>
          </w:rPr>
          <w:t>указаниям</w:t>
        </w:r>
      </w:hyperlink>
      <w:r w:rsidRPr="009626C9">
        <w:rPr>
          <w:rFonts w:ascii="Times New Roman" w:hAnsi="Times New Roman" w:cs="Times New Roman"/>
          <w:sz w:val="24"/>
          <w:szCs w:val="24"/>
        </w:rPr>
        <w:t xml:space="preserve">   по   инвентаризации  имущества</w:t>
      </w:r>
      <w:r w:rsidR="009626C9">
        <w:rPr>
          <w:rFonts w:ascii="Times New Roman" w:hAnsi="Times New Roman" w:cs="Times New Roman"/>
          <w:sz w:val="24"/>
          <w:szCs w:val="24"/>
        </w:rPr>
        <w:t xml:space="preserve">  и  финансовых  обязательств, </w:t>
      </w:r>
      <w:r w:rsidRPr="009626C9">
        <w:rPr>
          <w:rFonts w:ascii="Times New Roman" w:hAnsi="Times New Roman" w:cs="Times New Roman"/>
          <w:sz w:val="24"/>
          <w:szCs w:val="24"/>
        </w:rPr>
        <w:t xml:space="preserve">утвержденных Приказом Минфина РФ от 13.06.1995 N 49;                     </w:t>
      </w:r>
    </w:p>
    <w:p w:rsidR="00994CF0" w:rsidRPr="009626C9" w:rsidRDefault="00994CF0" w:rsidP="000E6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C9">
        <w:rPr>
          <w:rFonts w:ascii="Times New Roman" w:hAnsi="Times New Roman" w:cs="Times New Roman"/>
          <w:sz w:val="24"/>
          <w:szCs w:val="24"/>
        </w:rPr>
        <w:t xml:space="preserve"> -  активов и обязательств на балансовы</w:t>
      </w:r>
      <w:r w:rsidR="009626C9">
        <w:rPr>
          <w:rFonts w:ascii="Times New Roman" w:hAnsi="Times New Roman" w:cs="Times New Roman"/>
          <w:sz w:val="24"/>
          <w:szCs w:val="24"/>
        </w:rPr>
        <w:t xml:space="preserve">х счетах согласно федеральному </w:t>
      </w:r>
      <w:r w:rsidRPr="009626C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05478">
          <w:rPr>
            <w:rFonts w:ascii="Times New Roman" w:hAnsi="Times New Roman" w:cs="Times New Roman"/>
            <w:sz w:val="24"/>
            <w:szCs w:val="24"/>
          </w:rPr>
          <w:t>стандарту</w:t>
        </w:r>
      </w:hyperlink>
      <w:r w:rsidRPr="009626C9">
        <w:rPr>
          <w:rFonts w:ascii="Times New Roman" w:hAnsi="Times New Roman" w:cs="Times New Roman"/>
          <w:sz w:val="24"/>
          <w:szCs w:val="24"/>
        </w:rPr>
        <w:t xml:space="preserve">  учета "Концептуальные основы", утвержденному Приказом Минфина РФ от 31.12.2017 N 256н.                                                 </w:t>
      </w:r>
    </w:p>
    <w:p w:rsidR="00A07A62" w:rsidRDefault="00681DDC" w:rsidP="000E699E">
      <w:pPr>
        <w:ind w:firstLine="567"/>
        <w:jc w:val="both"/>
        <w:rPr>
          <w:rFonts w:ascii="Times New Roman" w:hAnsi="Times New Roman" w:cs="Times New Roman"/>
        </w:rPr>
      </w:pPr>
      <w:r w:rsidRPr="009626C9">
        <w:rPr>
          <w:rFonts w:ascii="Times New Roman" w:hAnsi="Times New Roman" w:cs="Times New Roman"/>
        </w:rPr>
        <w:t>Особенности</w:t>
      </w:r>
      <w:r w:rsidR="00994CF0" w:rsidRPr="009626C9">
        <w:rPr>
          <w:rFonts w:ascii="Times New Roman" w:hAnsi="Times New Roman" w:cs="Times New Roman"/>
        </w:rPr>
        <w:t xml:space="preserve"> проведения инвентаризации </w:t>
      </w:r>
      <w:r w:rsidR="00907C98">
        <w:rPr>
          <w:rFonts w:ascii="Times New Roman" w:hAnsi="Times New Roman" w:cs="Times New Roman"/>
        </w:rPr>
        <w:t>отражены</w:t>
      </w:r>
      <w:r w:rsidR="00994CF0" w:rsidRPr="009626C9">
        <w:rPr>
          <w:rFonts w:ascii="Times New Roman" w:hAnsi="Times New Roman" w:cs="Times New Roman"/>
        </w:rPr>
        <w:t xml:space="preserve"> в приложении </w:t>
      </w:r>
      <w:r w:rsidRPr="009626C9">
        <w:rPr>
          <w:rFonts w:ascii="Times New Roman" w:hAnsi="Times New Roman" w:cs="Times New Roman"/>
        </w:rPr>
        <w:t>10 к Приказу «Об учетной политике для целей бухгалтерского учета»</w:t>
      </w:r>
      <w:r w:rsidR="00994CF0" w:rsidRPr="009626C9">
        <w:rPr>
          <w:rFonts w:ascii="Times New Roman" w:hAnsi="Times New Roman" w:cs="Times New Roman"/>
        </w:rPr>
        <w:t>.</w:t>
      </w:r>
    </w:p>
    <w:p w:rsidR="00F717A6" w:rsidRDefault="007E486F" w:rsidP="000E69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07A62">
        <w:rPr>
          <w:rFonts w:ascii="Times New Roman" w:hAnsi="Times New Roman" w:cs="Times New Roman"/>
        </w:rPr>
        <w:t xml:space="preserve">. </w:t>
      </w:r>
      <w:r w:rsidR="00A07A62" w:rsidRPr="008B3679">
        <w:rPr>
          <w:rFonts w:ascii="Times New Roman" w:hAnsi="Times New Roman" w:cs="Times New Roman"/>
        </w:rPr>
        <w:t>Наличие признаков возможного обесценения</w:t>
      </w:r>
      <w:r w:rsidR="00A07A62">
        <w:rPr>
          <w:rFonts w:ascii="Times New Roman" w:hAnsi="Times New Roman" w:cs="Times New Roman"/>
        </w:rPr>
        <w:t xml:space="preserve"> активов</w:t>
      </w:r>
      <w:r w:rsidR="00A07A62" w:rsidRPr="008B3679">
        <w:rPr>
          <w:rFonts w:ascii="Times New Roman" w:hAnsi="Times New Roman" w:cs="Times New Roman"/>
        </w:rPr>
        <w:t xml:space="preserve"> (снижения убытка) проверяется при инвентаризации соответствующих активов, проводимой при составлении годовой отчетности</w:t>
      </w:r>
      <w:r w:rsidR="00A07A62">
        <w:rPr>
          <w:rFonts w:ascii="Times New Roman" w:hAnsi="Times New Roman" w:cs="Times New Roman"/>
        </w:rPr>
        <w:t>.</w:t>
      </w:r>
      <w:r w:rsidR="00F35CFB">
        <w:rPr>
          <w:rFonts w:ascii="Times New Roman" w:hAnsi="Times New Roman" w:cs="Times New Roman"/>
        </w:rPr>
        <w:t xml:space="preserve"> </w:t>
      </w:r>
      <w:r w:rsidR="00F35CFB" w:rsidRPr="008B3679">
        <w:rPr>
          <w:rFonts w:ascii="Times New Roman" w:hAnsi="Times New Roman" w:cs="Times New Roman"/>
        </w:rPr>
        <w:t>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</w:t>
      </w:r>
      <w:r w:rsidR="00F35CFB">
        <w:rPr>
          <w:rFonts w:ascii="Times New Roman" w:hAnsi="Times New Roman" w:cs="Times New Roman"/>
        </w:rPr>
        <w:t>.</w:t>
      </w:r>
      <w:r w:rsidR="00994CF0" w:rsidRPr="009626C9">
        <w:rPr>
          <w:rFonts w:ascii="Times New Roman" w:hAnsi="Times New Roman" w:cs="Times New Roman"/>
        </w:rPr>
        <w:t xml:space="preserve">  </w:t>
      </w:r>
    </w:p>
    <w:p w:rsidR="00C933CC" w:rsidRPr="009626C9" w:rsidRDefault="00F717A6" w:rsidP="000E69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E486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8B3679">
        <w:rPr>
          <w:rFonts w:ascii="Times New Roman" w:hAnsi="Times New Roman" w:cs="Times New Roman"/>
        </w:rPr>
        <w:t>Безвозмездно полученные объекты нефинансовых активов, а также неучтенные объекты, выявленные при проведении проверок и инвентариз</w:t>
      </w:r>
      <w:bookmarkStart w:id="0" w:name="_GoBack"/>
      <w:bookmarkEnd w:id="0"/>
      <w:r w:rsidRPr="008B3679">
        <w:rPr>
          <w:rFonts w:ascii="Times New Roman" w:hAnsi="Times New Roman" w:cs="Times New Roman"/>
        </w:rPr>
        <w:t>аций, принимаются к учету по их справедливой стоимости, определенной комиссией по поступлению и выбытию активов методом рыночных цен</w:t>
      </w:r>
      <w:r>
        <w:rPr>
          <w:rFonts w:ascii="Times New Roman" w:hAnsi="Times New Roman" w:cs="Times New Roman"/>
        </w:rPr>
        <w:t>.</w:t>
      </w:r>
      <w:r w:rsidR="00994CF0" w:rsidRPr="009626C9">
        <w:rPr>
          <w:rFonts w:ascii="Times New Roman" w:hAnsi="Times New Roman" w:cs="Times New Roman"/>
        </w:rPr>
        <w:t xml:space="preserve"> </w:t>
      </w:r>
    </w:p>
    <w:sectPr w:rsidR="00C933CC" w:rsidRPr="0096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F0"/>
    <w:rsid w:val="000E699E"/>
    <w:rsid w:val="001731A9"/>
    <w:rsid w:val="001C55EE"/>
    <w:rsid w:val="00252859"/>
    <w:rsid w:val="004F2541"/>
    <w:rsid w:val="00505478"/>
    <w:rsid w:val="00604FE8"/>
    <w:rsid w:val="00681DDC"/>
    <w:rsid w:val="007E486F"/>
    <w:rsid w:val="00907C98"/>
    <w:rsid w:val="009626C9"/>
    <w:rsid w:val="00986C6C"/>
    <w:rsid w:val="00994CF0"/>
    <w:rsid w:val="009D396F"/>
    <w:rsid w:val="009E1BC6"/>
    <w:rsid w:val="00A07A62"/>
    <w:rsid w:val="00B97602"/>
    <w:rsid w:val="00C933CC"/>
    <w:rsid w:val="00D35A1C"/>
    <w:rsid w:val="00E058C6"/>
    <w:rsid w:val="00E7495B"/>
    <w:rsid w:val="00E9107D"/>
    <w:rsid w:val="00F35CFB"/>
    <w:rsid w:val="00F717A6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1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4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D35A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1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4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D35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91A287E19A2E3E983EC020AD17D3B4C10C252176E8C382C292DDCB3DAD24A33C517C2B0824CC4EA288EAC56C1B15C963539B39859028AmCj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491A287E19A2E3E983EC020AD17D3B4F19C25F166F8C382C292DDCB3DAD24A33C517C2B0804DC0E2288EAC56C1B15C963539B39859028AmCj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91A287E19A2E3E983EC020AD17D3B4F19C258146F8C382C292DDCB3DAD24A33C517C2B0824CC4EC288EAC56C1B15C963539B39859028AmCj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491A287E19A2E3E983EC020AD17D3B4E10C65D13678C382C292DDCB3DAD24A21C54FCEB18B52C4E83DD8FD13m9jD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491A287E19A2E3E983EC020AD17D3B4F11C35A126F8C382C292DDCB3DAD24A33C517C2B0824CC4EB288EAC56C1B15C963539B39859028AmC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Лоренц</dc:creator>
  <cp:lastModifiedBy>Лидия А. Лоренц</cp:lastModifiedBy>
  <cp:revision>26</cp:revision>
  <dcterms:created xsi:type="dcterms:W3CDTF">2020-04-13T06:26:00Z</dcterms:created>
  <dcterms:modified xsi:type="dcterms:W3CDTF">2020-04-13T09:07:00Z</dcterms:modified>
</cp:coreProperties>
</file>