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4C" w:rsidRPr="00532242" w:rsidRDefault="00E5397F" w:rsidP="00375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48124C" w:rsidRPr="00532242" w:rsidRDefault="00E5397F" w:rsidP="00375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проведение конкурсного отбора 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субсидий</w:t>
      </w:r>
    </w:p>
    <w:p w:rsidR="00E5397F" w:rsidRPr="00532242" w:rsidRDefault="0048124C" w:rsidP="00B44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</w:t>
      </w:r>
      <w:r w:rsidR="00B4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виду спорта </w:t>
      </w:r>
      <w:r w:rsidR="00B444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5BB9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«легкая атлетика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городе Челябинске</w:t>
      </w:r>
    </w:p>
    <w:p w:rsidR="0048124C" w:rsidRPr="00532242" w:rsidRDefault="0048124C" w:rsidP="00481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BB4" w:rsidRPr="002C4C68" w:rsidRDefault="00E5397F" w:rsidP="002C4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48124C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физической культуре и спорту Администрации города Челябинска (далее – Управление)</w:t>
      </w: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A85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конкурсный отбор </w:t>
      </w:r>
      <w:r w:rsidR="00365211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24F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B798D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B798D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E7C37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65211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B798D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48124C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некоммерческим орга</w:t>
      </w:r>
      <w:r w:rsidR="00532242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низациям (спортивным командам), </w:t>
      </w:r>
      <w:r w:rsidR="0048124C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являющимся государственными (муниципальными) учреждениями, осуществляющим деятельность в области физической культуры и спорта по виду спорта «</w:t>
      </w:r>
      <w:r w:rsidR="00D55BB9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атлетика</w:t>
      </w:r>
      <w:r w:rsidR="0048124C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городе Челябинске </w:t>
      </w:r>
      <w:r w:rsidR="00A0624F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8124C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Администрации города Челябинска</w:t>
      </w:r>
      <w:r w:rsidR="00A0624F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32B55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11.04.2022</w:t>
      </w:r>
      <w:r w:rsidR="00A0624F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732B55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="0048124C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A0624F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8124C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определения</w:t>
      </w:r>
      <w:proofErr w:type="gramEnd"/>
      <w:r w:rsidR="0048124C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 и предоставления субсидий 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по виду спорта «</w:t>
      </w:r>
      <w:r w:rsidR="00732B55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атлетика</w:t>
      </w:r>
      <w:r w:rsidR="0048124C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городе Челябинске</w:t>
      </w:r>
      <w:r w:rsidR="00A0624F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32242" w:rsidRPr="002C4C68" w:rsidRDefault="00532242" w:rsidP="002C4C68">
      <w:pPr>
        <w:pStyle w:val="a6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время  приема заявок:</w:t>
      </w:r>
    </w:p>
    <w:p w:rsidR="00532242" w:rsidRPr="002C4C68" w:rsidRDefault="00532242" w:rsidP="002C4C68">
      <w:pPr>
        <w:pStyle w:val="a6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Управления: Свободы ул., 161, г. Челябинск, 454091.</w:t>
      </w:r>
    </w:p>
    <w:p w:rsidR="00532242" w:rsidRPr="002C4C68" w:rsidRDefault="00532242" w:rsidP="002C4C68">
      <w:pPr>
        <w:pStyle w:val="a6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 (351) 214-10-40 отдел правового обеспечения и муниципального заказа.</w:t>
      </w:r>
    </w:p>
    <w:p w:rsidR="00532242" w:rsidRPr="002C4C68" w:rsidRDefault="00532242" w:rsidP="002C4C68">
      <w:pPr>
        <w:pStyle w:val="a6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приема документов: (с понедельника по пятницу с 8 часов 30 минут до 17 часов 30 минут, в пятницу с 8 часов 30 минут до 16 часов 15 минут).</w:t>
      </w:r>
    </w:p>
    <w:p w:rsidR="00532242" w:rsidRPr="002C4C68" w:rsidRDefault="00532242" w:rsidP="002C4C68">
      <w:pPr>
        <w:pStyle w:val="a6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адрес: sport@cheladmin.ru</w:t>
      </w:r>
    </w:p>
    <w:p w:rsidR="00532242" w:rsidRPr="002C4C68" w:rsidRDefault="00532242" w:rsidP="002C4C68">
      <w:pPr>
        <w:pStyle w:val="a6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Управления: www.74-sport.ru</w:t>
      </w:r>
    </w:p>
    <w:p w:rsidR="00532242" w:rsidRPr="002C4C68" w:rsidRDefault="004D3A85" w:rsidP="002C4C68">
      <w:pPr>
        <w:pStyle w:val="a6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C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приема заявок:</w:t>
      </w:r>
    </w:p>
    <w:p w:rsidR="00532242" w:rsidRPr="002C4C68" w:rsidRDefault="002E79C4" w:rsidP="002C4C6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C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начала приема заявок:</w:t>
      </w: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11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6CE2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72234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23C06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E79C4" w:rsidRPr="002C4C68" w:rsidRDefault="002E79C4" w:rsidP="002C4C68">
      <w:pPr>
        <w:pStyle w:val="a6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C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Окончание подачи заявок:</w:t>
      </w: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C06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CF6CE2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72234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D1F1B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23C06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87331" w:rsidRPr="002C4C68" w:rsidRDefault="00487331" w:rsidP="002C4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Требования, которым должны соответствовать участники отбора                на 1-е число месяца, предшествующего месяцу, в котором планируется проведение отбора: </w:t>
      </w:r>
    </w:p>
    <w:p w:rsidR="00487331" w:rsidRPr="002C4C68" w:rsidRDefault="00487331" w:rsidP="002C4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2C4C68">
        <w:rPr>
          <w:rFonts w:ascii="Times New Roman" w:hAnsi="Times New Roman" w:cs="Times New Roman"/>
          <w:color w:val="000000"/>
          <w:spacing w:val="-20"/>
          <w:sz w:val="28"/>
          <w:szCs w:val="28"/>
        </w:rPr>
        <w:t xml:space="preserve"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Pr="002C4C68">
        <w:rPr>
          <w:rFonts w:ascii="Times New Roman" w:hAnsi="Times New Roman" w:cs="Times New Roman"/>
          <w:color w:val="000000"/>
          <w:spacing w:val="-20"/>
          <w:sz w:val="28"/>
          <w:szCs w:val="28"/>
        </w:rPr>
        <w:br/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t>в соответствии с законодательством Российской Федерации;</w:t>
      </w:r>
    </w:p>
    <w:p w:rsidR="00487331" w:rsidRPr="002C4C68" w:rsidRDefault="00487331" w:rsidP="002C4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2) у участника отбора должна отсутствовать просроченная задолженность по возврату в бюджет города Челябинска субсидий, бюджетных инвестиций, </w:t>
      </w:r>
      <w:proofErr w:type="gramStart"/>
      <w:r w:rsidRPr="002C4C6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</w:t>
      </w:r>
      <w:r w:rsidR="002C4C6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t>с иными пра</w:t>
      </w:r>
      <w:r w:rsidR="000D3DFB"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вовыми актами,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t>а также иная просроченная (неурегулированная) задолженность по денежным обязательствам перед городом Челябинском;</w:t>
      </w:r>
    </w:p>
    <w:p w:rsidR="00487331" w:rsidRPr="002C4C68" w:rsidRDefault="00487331" w:rsidP="002C4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3) участники отбора не должны находиться в процессе реорганизации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br/>
        <w:t>(за исключением реорганизации в форме присоединения к юридическому лицу, являющемуся участником отбора, другого юридического л</w:t>
      </w:r>
      <w:r w:rsidR="000D3DFB"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ица), ликвидации,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них не введена процедура банкротства,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деятельность участника отбора не приостановлена в порядке, предусмотренном законодательством Российской Федерации; </w:t>
      </w:r>
    </w:p>
    <w:p w:rsidR="00487331" w:rsidRPr="002C4C68" w:rsidRDefault="00487331" w:rsidP="002C4C6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4) в реестре     дисквалифицированных       лиц     отсутствуют    сведения                              </w:t>
      </w:r>
    </w:p>
    <w:p w:rsidR="00487331" w:rsidRPr="002C4C68" w:rsidRDefault="00487331" w:rsidP="002C4C68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>о д</w:t>
      </w:r>
      <w:r w:rsidR="002F5C94">
        <w:rPr>
          <w:rFonts w:ascii="Times New Roman" w:hAnsi="Times New Roman" w:cs="Times New Roman"/>
          <w:color w:val="000000"/>
          <w:sz w:val="28"/>
          <w:szCs w:val="28"/>
        </w:rPr>
        <w:t>исквалифицированных руководителях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C4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членах коллегиального органа, исполняющего функции единоличного исполнительного органа, или главном бухгалтере участника отбора;</w:t>
      </w:r>
    </w:p>
    <w:p w:rsidR="00487331" w:rsidRPr="002C4C68" w:rsidRDefault="00487331" w:rsidP="002C4C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4C68">
        <w:rPr>
          <w:rFonts w:ascii="Times New Roman" w:hAnsi="Times New Roman" w:cs="Times New Roman"/>
          <w:color w:val="000000"/>
          <w:sz w:val="28"/>
          <w:szCs w:val="28"/>
        </w:rPr>
        <w:t>5) 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</w:t>
      </w:r>
      <w:r w:rsidR="000D3DFB"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я, включенные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t>в утвержденный Министерством финансов Российской Федерации перечень государств и территорий, предоставл</w:t>
      </w:r>
      <w:r w:rsidR="000D3DFB"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яющих льготный налоговый режим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налогообложения и (или) не предусматривающих раскрытия и предоставления информации при проведении финансовых операций </w:t>
      </w:r>
      <w:r w:rsidR="000D3DFB" w:rsidRPr="002C4C6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0D3DFB" w:rsidRPr="002C4C68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proofErr w:type="gramEnd"/>
      <w:r w:rsidR="000D3DFB"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 зоны),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t>в совокупности превышает 50 процентов;</w:t>
      </w:r>
    </w:p>
    <w:p w:rsidR="00487331" w:rsidRPr="002C4C68" w:rsidRDefault="00487331" w:rsidP="002C4C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>6) участники отбора не должны получать средства из бюджета города Челябинска на основании иных муниципальных нормативных правовых актов города Челябинска на цели, установленные в пункте 5 настоящего Порядка.</w:t>
      </w:r>
    </w:p>
    <w:p w:rsidR="00FD1038" w:rsidRPr="002C4C68" w:rsidRDefault="00FD1038" w:rsidP="002C4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>Иные требования к участникам отбора:</w:t>
      </w:r>
    </w:p>
    <w:p w:rsidR="00FD1038" w:rsidRPr="002C4C68" w:rsidRDefault="00FD1038" w:rsidP="002C4C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>1) место государственной регистрации и место осуществления деятельности участника отбора должно быть на территории города Челябинска;</w:t>
      </w:r>
    </w:p>
    <w:p w:rsidR="00FD1038" w:rsidRPr="002C4C68" w:rsidRDefault="00FD1038" w:rsidP="002C4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2) период </w:t>
      </w:r>
      <w:proofErr w:type="gramStart"/>
      <w:r w:rsidRPr="002C4C68">
        <w:rPr>
          <w:rFonts w:ascii="Times New Roman" w:hAnsi="Times New Roman" w:cs="Times New Roman"/>
          <w:color w:val="000000"/>
          <w:sz w:val="28"/>
          <w:szCs w:val="28"/>
        </w:rPr>
        <w:t>с даты</w:t>
      </w:r>
      <w:proofErr w:type="gramEnd"/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регистрации НКО до даты подачи заявки на участие в отборе должен составлять не менее 1 года;</w:t>
      </w:r>
    </w:p>
    <w:p w:rsidR="00FD1038" w:rsidRPr="002C4C68" w:rsidRDefault="00FD1038" w:rsidP="002C4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>3) участник отбора должен осуществлять вид деятельности, указанный                в подпункте 9 пункта 1 статьи 31.1 Федерального закона от 12.01.1996 № 7-ФЗ «О некоммерческих организациях».</w:t>
      </w:r>
    </w:p>
    <w:p w:rsidR="00FD1038" w:rsidRPr="002C4C68" w:rsidRDefault="00FD1038" w:rsidP="002C4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участники отбора предоставляют в Управление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br/>
        <w:t>в срок, установленный в объявлении об отборе, заявку по форме согласно приложению 1 к настоящему Порядку и следующие документы: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>копии учредительных документов участника отбора;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>копию свидетельства о государственной регистрации НКО;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>копию свидетельства о постановке НКО на налоговый учет;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выписку из Единого государственного реестра юридических лиц, выданную не ранее месяца предшествующего дате подачи заявки на участие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br/>
        <w:t>в отборе;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календарные планы проведения </w:t>
      </w:r>
      <w:proofErr w:type="gramStart"/>
      <w:r w:rsidRPr="002C4C68">
        <w:rPr>
          <w:rFonts w:ascii="Times New Roman" w:hAnsi="Times New Roman" w:cs="Times New Roman"/>
          <w:color w:val="000000"/>
          <w:sz w:val="28"/>
          <w:szCs w:val="28"/>
        </w:rPr>
        <w:t>официальных</w:t>
      </w:r>
      <w:proofErr w:type="gramEnd"/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 физкультурных </w:t>
      </w:r>
    </w:p>
    <w:p w:rsidR="00FD1038" w:rsidRPr="002C4C68" w:rsidRDefault="00FD1038" w:rsidP="002C4C68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>и спортивных</w:t>
      </w:r>
      <w:r w:rsidRPr="002C4C68">
        <w:rPr>
          <w:rFonts w:ascii="Times New Roman" w:hAnsi="Times New Roman" w:cs="Times New Roman"/>
          <w:sz w:val="28"/>
          <w:szCs w:val="28"/>
        </w:rPr>
        <w:t xml:space="preserve">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мероприятий с указанием конкретных сроков их проведения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форме согласно </w:t>
      </w:r>
      <w:hyperlink w:anchor="sub_1200">
        <w:r w:rsidRPr="002C4C68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приложению 2</w:t>
        </w:r>
      </w:hyperlink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Порядку; 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смету расходов по направлению использования субсидии по форме согласно </w:t>
      </w:r>
      <w:hyperlink w:anchor="sub_1300">
        <w:r w:rsidRPr="002C4C68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приложению 3</w:t>
        </w:r>
      </w:hyperlink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Порядку;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>согласие на публикацию (размещение) в информационн</w:t>
      </w:r>
      <w:proofErr w:type="gramStart"/>
      <w:r w:rsidRPr="002C4C68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 телекоммуникационной сети Интернет информации об участнике отбора,           о подаваемом участником отбора предложении (заявке), иной информации              об участнике отбора, связанной с соответствующим отбором;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142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подписавшего заявку (в случае подписания заявки не руководителем участника отбора);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142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документы, подтверждающие отсутствие неисполненной обязанности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br/>
        <w:t>Федерации о налогах и сборах;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отсутствие просроченной (неурегулированной) задолженности по возврату в бюджет города Челябинска субсидии, бюджетных инвестиций, предоставленных, в том числе,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br/>
        <w:t>в соответствии с иными правовыми актами, а также иной просроченной задолженности по денежным обязательствам перед городом Челябинском;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содержащие сведения о том, что участник отбора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находится в процессе реорганизации (за исключением реорганизации                   в форме присоединения к юридическому лицу, являющемуся участником отбора, другого юридического лица), ликвидации, в отношении него </w:t>
      </w:r>
      <w:r w:rsidR="001A127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не введена процедура банкротства, деятельность участника отбора </w:t>
      </w:r>
      <w:r w:rsidR="001A127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1A127E"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приостановлена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порядке, предусмотренном законодательством Российской Федерации; 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банковские реквизиты участника отбора; </w:t>
      </w:r>
    </w:p>
    <w:p w:rsidR="00FD1038" w:rsidRPr="002C4C68" w:rsidRDefault="00FD1038" w:rsidP="002C4C68">
      <w:pPr>
        <w:pStyle w:val="a6"/>
        <w:numPr>
          <w:ilvl w:val="0"/>
          <w:numId w:val="10"/>
        </w:numPr>
        <w:tabs>
          <w:tab w:val="left" w:pos="142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68">
        <w:rPr>
          <w:rFonts w:ascii="Times New Roman" w:hAnsi="Times New Roman" w:cs="Times New Roman"/>
          <w:color w:val="000000"/>
          <w:sz w:val="28"/>
          <w:szCs w:val="28"/>
        </w:rPr>
        <w:t xml:space="preserve">заявку, которая должна быть прошита (сброшюрована) в одну папку, пронумерована, заверена печатью участника отбора (при наличии) </w:t>
      </w:r>
      <w:r w:rsidRPr="002C4C68">
        <w:rPr>
          <w:rFonts w:ascii="Times New Roman" w:hAnsi="Times New Roman" w:cs="Times New Roman"/>
          <w:color w:val="000000"/>
          <w:sz w:val="28"/>
          <w:szCs w:val="28"/>
        </w:rPr>
        <w:br/>
        <w:t>и подписью руководителя НКО с указанием даты заверения, фамилии, имени, отчества руководителя НКО или уполномоченного лица с приложением соответствующей доверенности.</w:t>
      </w:r>
    </w:p>
    <w:p w:rsidR="008E35D3" w:rsidRPr="002C4C68" w:rsidRDefault="00DE2A12" w:rsidP="002C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отбора может подать только одну заявку на участие                   </w:t>
      </w:r>
      <w:r w:rsidR="00EA579A"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C4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отборе. </w:t>
      </w:r>
    </w:p>
    <w:p w:rsidR="00DE2A12" w:rsidRPr="00E9390D" w:rsidRDefault="00DE2A12" w:rsidP="00E9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9390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 несет ответственность за достоверность сведений, содержащихся в документах, представленных им для получения субсидии.</w:t>
      </w:r>
    </w:p>
    <w:p w:rsidR="00DE2A12" w:rsidRPr="00E9390D" w:rsidRDefault="00DE2A12" w:rsidP="00E9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 и документы, приложенные к заявке, представляются участником отбора на бумажном носителе и в электронной форме.</w:t>
      </w:r>
    </w:p>
    <w:p w:rsidR="00E9390D" w:rsidRPr="00E9390D" w:rsidRDefault="00E9390D" w:rsidP="00C40C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position w:val="-8"/>
          <w:sz w:val="28"/>
          <w:szCs w:val="28"/>
        </w:rPr>
      </w:pPr>
      <w:r w:rsidRPr="00E9390D">
        <w:rPr>
          <w:rFonts w:ascii="Times New Roman" w:hAnsi="Times New Roman" w:cs="Times New Roman"/>
          <w:color w:val="000000"/>
          <w:position w:val="-8"/>
          <w:sz w:val="28"/>
          <w:szCs w:val="28"/>
        </w:rPr>
        <w:t>Участник отбора  несет   ответственность  за  достоверность сведений,</w:t>
      </w:r>
    </w:p>
    <w:p w:rsidR="00E9390D" w:rsidRPr="00E9390D" w:rsidRDefault="00E9390D" w:rsidP="00C40C7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9390D">
        <w:rPr>
          <w:rFonts w:ascii="Times New Roman" w:hAnsi="Times New Roman" w:cs="Times New Roman"/>
          <w:color w:val="000000"/>
          <w:sz w:val="28"/>
          <w:szCs w:val="28"/>
        </w:rPr>
        <w:t>содержащихся в документах, предоставленных им в соответствии с пунктом          12 настоящего Порядка для получения субсидии.</w:t>
      </w:r>
      <w:proofErr w:type="gramEnd"/>
      <w:r w:rsidRPr="00E9390D">
        <w:rPr>
          <w:rFonts w:ascii="Times New Roman" w:hAnsi="Times New Roman" w:cs="Times New Roman"/>
          <w:color w:val="000000"/>
          <w:sz w:val="28"/>
          <w:szCs w:val="28"/>
        </w:rPr>
        <w:t xml:space="preserve"> Любые исправления </w:t>
      </w:r>
      <w:r w:rsidRPr="00E9390D">
        <w:rPr>
          <w:rFonts w:ascii="Times New Roman" w:hAnsi="Times New Roman" w:cs="Times New Roman"/>
          <w:color w:val="000000"/>
          <w:sz w:val="28"/>
          <w:szCs w:val="28"/>
        </w:rPr>
        <w:br/>
        <w:t>в документах не допускаются.</w:t>
      </w:r>
    </w:p>
    <w:p w:rsidR="00C40C7C" w:rsidRPr="00C40C7C" w:rsidRDefault="00C40C7C" w:rsidP="00C40C7C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>Субсидия предоставляется в пределах бюджетных ассигнований, предусмотренных в бюджете города Челябинска на соответствующий финансовый год и на плановый период, и лимитов бюджетных обязательств, утвержденных в установленном порядке на предоставление субсидий.</w:t>
      </w:r>
    </w:p>
    <w:p w:rsidR="00C40C7C" w:rsidRPr="00C40C7C" w:rsidRDefault="00C40C7C" w:rsidP="00C40C7C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>Размер субсидии (С) определяется по следующей формуле:</w:t>
      </w:r>
    </w:p>
    <w:p w:rsidR="00C40C7C" w:rsidRPr="00C40C7C" w:rsidRDefault="00C40C7C" w:rsidP="00C40C7C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C40C7C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eastAsia="ru-RU"/>
        </w:rPr>
        <w:t>С</w:t>
      </w:r>
      <w:proofErr w:type="spellStart"/>
      <w:r w:rsidRPr="00C40C7C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val="en-US" w:eastAsia="ru-RU"/>
        </w:rPr>
        <w:t>i</w:t>
      </w:r>
      <w:proofErr w:type="spellEnd"/>
      <w:r w:rsidRPr="00C40C7C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 = </w:t>
      </w:r>
      <w:proofErr w:type="gramStart"/>
      <w:r w:rsidRPr="00C40C7C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val="en-US" w:eastAsia="ru-RU"/>
        </w:rPr>
        <w:t>C</w:t>
      </w:r>
      <w:proofErr w:type="gramEnd"/>
      <w:r w:rsidRPr="00C40C7C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общ </w:t>
      </w:r>
      <w:proofErr w:type="spellStart"/>
      <w:r w:rsidRPr="00C40C7C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eastAsia="ru-RU"/>
        </w:rPr>
        <w:t>х</w:t>
      </w:r>
      <w:proofErr w:type="spellEnd"/>
      <w:r w:rsidRPr="00C40C7C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 Р</w:t>
      </w:r>
      <w:proofErr w:type="spellStart"/>
      <w:r w:rsidRPr="00C40C7C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val="en-US" w:eastAsia="ru-RU"/>
        </w:rPr>
        <w:t>i</w:t>
      </w:r>
      <w:proofErr w:type="spellEnd"/>
      <w:r w:rsidRPr="00C40C7C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 / ∑ </w:t>
      </w:r>
      <w:r w:rsidRPr="00C40C7C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val="en-US" w:eastAsia="ru-RU"/>
        </w:rPr>
        <w:t>Pi</w:t>
      </w:r>
      <w:r w:rsidRPr="00C40C7C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, </w:t>
      </w:r>
    </w:p>
    <w:p w:rsidR="00C40C7C" w:rsidRPr="00C40C7C" w:rsidRDefault="00C40C7C" w:rsidP="00C40C7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position w:val="6"/>
          <w:sz w:val="28"/>
          <w:szCs w:val="28"/>
        </w:rPr>
      </w:pPr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>где: С</w:t>
      </w:r>
      <w:proofErr w:type="spellStart"/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  <w:lang w:val="en-US"/>
        </w:rPr>
        <w:t>i</w:t>
      </w:r>
      <w:proofErr w:type="spellEnd"/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 xml:space="preserve"> – объём субсидии </w:t>
      </w:r>
      <w:proofErr w:type="spellStart"/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  <w:lang w:val="en-US"/>
        </w:rPr>
        <w:t>i</w:t>
      </w:r>
      <w:proofErr w:type="spellEnd"/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>-</w:t>
      </w:r>
      <w:proofErr w:type="spellStart"/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>й</w:t>
      </w:r>
      <w:proofErr w:type="spellEnd"/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 xml:space="preserve"> НКО;</w:t>
      </w:r>
    </w:p>
    <w:p w:rsidR="00C40C7C" w:rsidRPr="00C40C7C" w:rsidRDefault="00C40C7C" w:rsidP="00C40C7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  <w:lang w:val="en-US"/>
        </w:rPr>
        <w:t>C</w:t>
      </w:r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 xml:space="preserve">общ – объём бюджетных ассигнований, предусмотренных на указанные цели в решении Челябинской городской Думы о бюджете на очередной </w:t>
      </w:r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br/>
        <w:t>финансовый год и на плановый период;</w:t>
      </w:r>
    </w:p>
    <w:p w:rsidR="00C40C7C" w:rsidRPr="00C40C7C" w:rsidRDefault="00C40C7C" w:rsidP="00C40C7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position w:val="6"/>
          <w:sz w:val="28"/>
          <w:szCs w:val="28"/>
        </w:rPr>
      </w:pPr>
      <w:proofErr w:type="gramStart"/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>Р</w:t>
      </w:r>
      <w:proofErr w:type="spellStart"/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  <w:lang w:val="en-US"/>
        </w:rPr>
        <w:t>i</w:t>
      </w:r>
      <w:proofErr w:type="spellEnd"/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 xml:space="preserve"> – объём бюджетных средств, запрашиваемых НКО, прошедшей отбор по заявленной субсидии;</w:t>
      </w:r>
      <w:proofErr w:type="gramEnd"/>
    </w:p>
    <w:p w:rsidR="00C00B51" w:rsidRPr="00C80F0C" w:rsidRDefault="00C40C7C" w:rsidP="00C80F0C">
      <w:pPr>
        <w:tabs>
          <w:tab w:val="left" w:pos="993"/>
        </w:tabs>
        <w:spacing w:afterLines="20" w:line="240" w:lineRule="auto"/>
        <w:ind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>∑</w:t>
      </w:r>
      <w:r w:rsidRPr="00C40C7C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</w:rPr>
        <w:t xml:space="preserve"> </w:t>
      </w:r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  <w:lang w:val="en-US"/>
        </w:rPr>
        <w:t>Pi</w:t>
      </w:r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 xml:space="preserve"> – суммарный   объём   запрашиваемых  бюджетных  средств от НКО,</w:t>
      </w:r>
      <w:r>
        <w:rPr>
          <w:rFonts w:ascii="Times New Roman" w:hAnsi="Times New Roman" w:cs="Times New Roman"/>
          <w:position w:val="6"/>
          <w:sz w:val="28"/>
          <w:szCs w:val="28"/>
        </w:rPr>
        <w:t xml:space="preserve"> </w:t>
      </w:r>
      <w:r w:rsidRPr="00C40C7C">
        <w:rPr>
          <w:rFonts w:ascii="Times New Roman" w:hAnsi="Times New Roman" w:cs="Times New Roman"/>
          <w:color w:val="000000"/>
          <w:position w:val="6"/>
          <w:sz w:val="28"/>
          <w:szCs w:val="28"/>
        </w:rPr>
        <w:t>прошедших отбор по заявленной субсидии.</w:t>
      </w:r>
    </w:p>
    <w:p w:rsidR="00C00B51" w:rsidRPr="00C40C7C" w:rsidRDefault="00C00B51" w:rsidP="00C4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C40C7C" w:rsidRDefault="00C00B51" w:rsidP="00C4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C40C7C" w:rsidRDefault="00C00B51" w:rsidP="00C4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C40C7C" w:rsidRDefault="00C00B51" w:rsidP="00C4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C40C7C" w:rsidRDefault="00C00B51" w:rsidP="00C4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C40C7C" w:rsidRDefault="00C00B51" w:rsidP="00C4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C40C7C" w:rsidRDefault="00C00B51" w:rsidP="00C4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C40C7C" w:rsidRDefault="00C00B51" w:rsidP="00C4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C40C7C" w:rsidRDefault="00C00B51" w:rsidP="00C4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00B51" w:rsidRPr="00C40C7C" w:rsidSect="00C80F0C">
      <w:pgSz w:w="11906" w:h="16838"/>
      <w:pgMar w:top="851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FCA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6C21C7"/>
    <w:multiLevelType w:val="hybridMultilevel"/>
    <w:tmpl w:val="7E807012"/>
    <w:lvl w:ilvl="0" w:tplc="50A67D6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D5A3C7A"/>
    <w:multiLevelType w:val="hybridMultilevel"/>
    <w:tmpl w:val="EA80F872"/>
    <w:lvl w:ilvl="0" w:tplc="0A14DE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BC065A"/>
    <w:multiLevelType w:val="hybridMultilevel"/>
    <w:tmpl w:val="30929C92"/>
    <w:lvl w:ilvl="0" w:tplc="9D30A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1C7403E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C5320"/>
    <w:multiLevelType w:val="hybridMultilevel"/>
    <w:tmpl w:val="BA7488AA"/>
    <w:lvl w:ilvl="0" w:tplc="B9626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64EAB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014374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D4068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1E2387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727A1"/>
    <w:rsid w:val="00072234"/>
    <w:rsid w:val="0007326B"/>
    <w:rsid w:val="00087199"/>
    <w:rsid w:val="000D3DFB"/>
    <w:rsid w:val="000F4F81"/>
    <w:rsid w:val="001345A4"/>
    <w:rsid w:val="00136665"/>
    <w:rsid w:val="00141D05"/>
    <w:rsid w:val="0014202F"/>
    <w:rsid w:val="0016640D"/>
    <w:rsid w:val="001A127E"/>
    <w:rsid w:val="001B0C62"/>
    <w:rsid w:val="001C6DF9"/>
    <w:rsid w:val="001C7E8A"/>
    <w:rsid w:val="001E0FBD"/>
    <w:rsid w:val="00204E0E"/>
    <w:rsid w:val="002174F1"/>
    <w:rsid w:val="00246E41"/>
    <w:rsid w:val="002C2DC4"/>
    <w:rsid w:val="002C4C68"/>
    <w:rsid w:val="002E79C4"/>
    <w:rsid w:val="002E7C37"/>
    <w:rsid w:val="002F5560"/>
    <w:rsid w:val="002F5C94"/>
    <w:rsid w:val="0032662B"/>
    <w:rsid w:val="00365211"/>
    <w:rsid w:val="00375144"/>
    <w:rsid w:val="003B027D"/>
    <w:rsid w:val="00421B06"/>
    <w:rsid w:val="0048124C"/>
    <w:rsid w:val="00487331"/>
    <w:rsid w:val="004D3A85"/>
    <w:rsid w:val="00500D94"/>
    <w:rsid w:val="00527BB4"/>
    <w:rsid w:val="00532242"/>
    <w:rsid w:val="00553017"/>
    <w:rsid w:val="005747FC"/>
    <w:rsid w:val="005841E9"/>
    <w:rsid w:val="005D1F1B"/>
    <w:rsid w:val="005E0681"/>
    <w:rsid w:val="006322EA"/>
    <w:rsid w:val="0068694A"/>
    <w:rsid w:val="006876A8"/>
    <w:rsid w:val="00710945"/>
    <w:rsid w:val="00732B55"/>
    <w:rsid w:val="00755680"/>
    <w:rsid w:val="007B4C74"/>
    <w:rsid w:val="00832EC4"/>
    <w:rsid w:val="008B54F7"/>
    <w:rsid w:val="008C13AF"/>
    <w:rsid w:val="008E35D3"/>
    <w:rsid w:val="00930BFF"/>
    <w:rsid w:val="00947A6C"/>
    <w:rsid w:val="00952ABB"/>
    <w:rsid w:val="00970C98"/>
    <w:rsid w:val="009727A1"/>
    <w:rsid w:val="0097362B"/>
    <w:rsid w:val="009C3B44"/>
    <w:rsid w:val="009E463F"/>
    <w:rsid w:val="00A0624F"/>
    <w:rsid w:val="00A10E16"/>
    <w:rsid w:val="00A53EBA"/>
    <w:rsid w:val="00AB1910"/>
    <w:rsid w:val="00AC11FF"/>
    <w:rsid w:val="00B4448C"/>
    <w:rsid w:val="00B87EEF"/>
    <w:rsid w:val="00B94061"/>
    <w:rsid w:val="00BC4376"/>
    <w:rsid w:val="00C00B51"/>
    <w:rsid w:val="00C40C7C"/>
    <w:rsid w:val="00C65EA0"/>
    <w:rsid w:val="00C80F0C"/>
    <w:rsid w:val="00C84955"/>
    <w:rsid w:val="00CB798D"/>
    <w:rsid w:val="00CF61C2"/>
    <w:rsid w:val="00CF6CE2"/>
    <w:rsid w:val="00D55BB9"/>
    <w:rsid w:val="00D61A74"/>
    <w:rsid w:val="00D63CF8"/>
    <w:rsid w:val="00DC27EB"/>
    <w:rsid w:val="00DE2A12"/>
    <w:rsid w:val="00E205F0"/>
    <w:rsid w:val="00E23C06"/>
    <w:rsid w:val="00E5397F"/>
    <w:rsid w:val="00E9390D"/>
    <w:rsid w:val="00EA571D"/>
    <w:rsid w:val="00EA579A"/>
    <w:rsid w:val="00EA5B95"/>
    <w:rsid w:val="00EC60AD"/>
    <w:rsid w:val="00ED559D"/>
    <w:rsid w:val="00F45A2A"/>
    <w:rsid w:val="00FB2D22"/>
    <w:rsid w:val="00FC7D91"/>
    <w:rsid w:val="00FD1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3F"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7">
    <w:name w:val="Гипертекстовая ссылка"/>
    <w:qFormat/>
    <w:rsid w:val="00FD1038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uiPriority w:val="34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Юмагулова Алсу Рифкатовна</dc:creator>
  <cp:lastModifiedBy>Перегудова Людмила Викторовна</cp:lastModifiedBy>
  <cp:revision>7</cp:revision>
  <cp:lastPrinted>2022-06-23T04:56:00Z</cp:lastPrinted>
  <dcterms:created xsi:type="dcterms:W3CDTF">2022-06-23T03:56:00Z</dcterms:created>
  <dcterms:modified xsi:type="dcterms:W3CDTF">2022-06-23T05:24:00Z</dcterms:modified>
</cp:coreProperties>
</file>