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F1" w:rsidRPr="007605FA" w:rsidRDefault="003110F1" w:rsidP="003110F1">
      <w:pPr>
        <w:jc w:val="center"/>
        <w:rPr>
          <w:sz w:val="26"/>
          <w:szCs w:val="26"/>
        </w:rPr>
      </w:pPr>
      <w:r w:rsidRPr="007605FA">
        <w:rPr>
          <w:sz w:val="26"/>
          <w:szCs w:val="26"/>
        </w:rPr>
        <w:t>Отчет о деятельности Управления по физической культуре</w:t>
      </w:r>
      <w:r w:rsidR="00282BB8">
        <w:rPr>
          <w:sz w:val="26"/>
          <w:szCs w:val="26"/>
        </w:rPr>
        <w:t xml:space="preserve"> и</w:t>
      </w:r>
      <w:r w:rsidRPr="007605FA">
        <w:rPr>
          <w:sz w:val="26"/>
          <w:szCs w:val="26"/>
        </w:rPr>
        <w:t xml:space="preserve"> спорту Администрации города Челябинска за 20</w:t>
      </w:r>
      <w:r w:rsidR="004C6149">
        <w:rPr>
          <w:sz w:val="26"/>
          <w:szCs w:val="26"/>
        </w:rPr>
        <w:t>20</w:t>
      </w:r>
      <w:r w:rsidRPr="007605FA">
        <w:rPr>
          <w:sz w:val="26"/>
          <w:szCs w:val="26"/>
        </w:rPr>
        <w:t xml:space="preserve"> год </w:t>
      </w:r>
    </w:p>
    <w:p w:rsidR="003110F1" w:rsidRDefault="003110F1" w:rsidP="003110F1">
      <w:pPr>
        <w:ind w:firstLine="709"/>
        <w:jc w:val="both"/>
        <w:rPr>
          <w:sz w:val="26"/>
          <w:szCs w:val="26"/>
        </w:rPr>
      </w:pPr>
    </w:p>
    <w:p w:rsidR="00FD2073" w:rsidRDefault="00E76B76" w:rsidP="00B17F32">
      <w:pPr>
        <w:ind w:firstLine="708"/>
        <w:jc w:val="both"/>
        <w:rPr>
          <w:rFonts w:eastAsia="Calibri"/>
          <w:sz w:val="26"/>
          <w:szCs w:val="26"/>
        </w:rPr>
      </w:pPr>
      <w:r w:rsidRPr="00E76B76">
        <w:rPr>
          <w:sz w:val="26"/>
          <w:szCs w:val="26"/>
        </w:rPr>
        <w:t>Управлением по физической культуре и спорту Администрации города  Челябинска</w:t>
      </w:r>
      <w:r w:rsidR="005F3ABC">
        <w:rPr>
          <w:sz w:val="26"/>
          <w:szCs w:val="26"/>
        </w:rPr>
        <w:t>, в рамках</w:t>
      </w:r>
      <w:r w:rsidR="00D3501B">
        <w:rPr>
          <w:sz w:val="26"/>
          <w:szCs w:val="26"/>
        </w:rPr>
        <w:t xml:space="preserve"> </w:t>
      </w:r>
      <w:r w:rsidR="005F3ABC">
        <w:rPr>
          <w:sz w:val="26"/>
          <w:szCs w:val="26"/>
        </w:rPr>
        <w:t xml:space="preserve">реализации своих функция и полномочий, </w:t>
      </w:r>
      <w:r w:rsidR="00D3501B">
        <w:rPr>
          <w:sz w:val="26"/>
          <w:szCs w:val="26"/>
        </w:rPr>
        <w:t>решаются вопросы по обеспечению условий для развития на территории города Челябинска физической культуры и массового спорта, организации проведения официальных физкультурных мероприятий, физкультурно-оздоровительных мероприятий и спортивных мероприятий.</w:t>
      </w:r>
      <w:r w:rsidR="00FD2073">
        <w:rPr>
          <w:sz w:val="26"/>
          <w:szCs w:val="26"/>
        </w:rPr>
        <w:t xml:space="preserve"> </w:t>
      </w:r>
    </w:p>
    <w:p w:rsidR="00A16375" w:rsidRDefault="00AA6235" w:rsidP="005837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31.12.</w:t>
      </w:r>
      <w:r w:rsidR="0024496C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="0024496C">
        <w:rPr>
          <w:sz w:val="26"/>
          <w:szCs w:val="26"/>
        </w:rPr>
        <w:t xml:space="preserve"> согласно данным статистической отчетности количество</w:t>
      </w:r>
      <w:r w:rsidR="003110F1" w:rsidRPr="007C083C">
        <w:rPr>
          <w:sz w:val="26"/>
          <w:szCs w:val="26"/>
        </w:rPr>
        <w:t xml:space="preserve"> </w:t>
      </w:r>
      <w:proofErr w:type="spellStart"/>
      <w:r w:rsidR="0024496C">
        <w:rPr>
          <w:sz w:val="26"/>
          <w:szCs w:val="26"/>
        </w:rPr>
        <w:t>челябинцев</w:t>
      </w:r>
      <w:proofErr w:type="spellEnd"/>
      <w:r w:rsidR="003110F1" w:rsidRPr="007C083C">
        <w:rPr>
          <w:sz w:val="26"/>
          <w:szCs w:val="26"/>
        </w:rPr>
        <w:t>, занимающихся различными формами физической культуры и спорта</w:t>
      </w:r>
      <w:r w:rsidR="005F3ABC">
        <w:rPr>
          <w:sz w:val="26"/>
          <w:szCs w:val="26"/>
        </w:rPr>
        <w:t>,</w:t>
      </w:r>
      <w:r w:rsidR="0024496C">
        <w:rPr>
          <w:sz w:val="26"/>
          <w:szCs w:val="26"/>
        </w:rPr>
        <w:t xml:space="preserve"> составило </w:t>
      </w:r>
      <w:r w:rsidR="00AD1AFC">
        <w:rPr>
          <w:sz w:val="26"/>
          <w:szCs w:val="26"/>
        </w:rPr>
        <w:t>48</w:t>
      </w:r>
      <w:r w:rsidR="004C6149">
        <w:rPr>
          <w:sz w:val="26"/>
          <w:szCs w:val="26"/>
        </w:rPr>
        <w:t>0</w:t>
      </w:r>
      <w:r w:rsidR="00AD1AFC">
        <w:rPr>
          <w:sz w:val="26"/>
          <w:szCs w:val="26"/>
        </w:rPr>
        <w:t xml:space="preserve"> </w:t>
      </w:r>
      <w:r w:rsidR="00707E64">
        <w:rPr>
          <w:sz w:val="26"/>
          <w:szCs w:val="26"/>
        </w:rPr>
        <w:t>337</w:t>
      </w:r>
      <w:r w:rsidR="0024496C">
        <w:rPr>
          <w:sz w:val="26"/>
          <w:szCs w:val="26"/>
        </w:rPr>
        <w:t xml:space="preserve"> человек</w:t>
      </w:r>
      <w:r w:rsidR="0065025A">
        <w:rPr>
          <w:sz w:val="26"/>
          <w:szCs w:val="26"/>
        </w:rPr>
        <w:t xml:space="preserve"> или </w:t>
      </w:r>
      <w:r w:rsidR="0009504E">
        <w:rPr>
          <w:sz w:val="26"/>
          <w:szCs w:val="26"/>
        </w:rPr>
        <w:t>4</w:t>
      </w:r>
      <w:r w:rsidR="00AD1AFC">
        <w:rPr>
          <w:sz w:val="26"/>
          <w:szCs w:val="26"/>
        </w:rPr>
        <w:t>3</w:t>
      </w:r>
      <w:r w:rsidR="0009504E">
        <w:rPr>
          <w:sz w:val="26"/>
          <w:szCs w:val="26"/>
        </w:rPr>
        <w:t>,</w:t>
      </w:r>
      <w:r w:rsidR="004C6149">
        <w:rPr>
          <w:sz w:val="26"/>
          <w:szCs w:val="26"/>
        </w:rPr>
        <w:t>18</w:t>
      </w:r>
      <w:r w:rsidR="0009504E">
        <w:rPr>
          <w:sz w:val="26"/>
          <w:szCs w:val="26"/>
        </w:rPr>
        <w:t xml:space="preserve">% от населения города </w:t>
      </w:r>
      <w:r w:rsidR="00D3501B">
        <w:rPr>
          <w:sz w:val="26"/>
          <w:szCs w:val="26"/>
        </w:rPr>
        <w:t>(</w:t>
      </w:r>
      <w:r w:rsidR="0009504E">
        <w:rPr>
          <w:sz w:val="26"/>
          <w:szCs w:val="26"/>
        </w:rPr>
        <w:t>в 201</w:t>
      </w:r>
      <w:r w:rsidR="004C6149">
        <w:rPr>
          <w:sz w:val="26"/>
          <w:szCs w:val="26"/>
        </w:rPr>
        <w:t>9</w:t>
      </w:r>
      <w:r w:rsidR="0009504E">
        <w:rPr>
          <w:sz w:val="26"/>
          <w:szCs w:val="26"/>
        </w:rPr>
        <w:t xml:space="preserve"> году этот показатель составлял </w:t>
      </w:r>
      <w:r w:rsidR="004C6149">
        <w:rPr>
          <w:sz w:val="26"/>
          <w:szCs w:val="26"/>
        </w:rPr>
        <w:t xml:space="preserve">481 776 </w:t>
      </w:r>
      <w:r w:rsidR="0009504E">
        <w:rPr>
          <w:sz w:val="26"/>
          <w:szCs w:val="26"/>
        </w:rPr>
        <w:t>чел</w:t>
      </w:r>
      <w:r w:rsidR="0065025A">
        <w:rPr>
          <w:sz w:val="26"/>
          <w:szCs w:val="26"/>
        </w:rPr>
        <w:t>овек</w:t>
      </w:r>
      <w:r w:rsidR="0009504E">
        <w:rPr>
          <w:sz w:val="26"/>
          <w:szCs w:val="26"/>
        </w:rPr>
        <w:t xml:space="preserve"> и </w:t>
      </w:r>
      <w:r w:rsidR="004C6149">
        <w:rPr>
          <w:sz w:val="26"/>
          <w:szCs w:val="26"/>
        </w:rPr>
        <w:t>43,21</w:t>
      </w:r>
      <w:r w:rsidR="0009504E">
        <w:rPr>
          <w:sz w:val="26"/>
          <w:szCs w:val="26"/>
        </w:rPr>
        <w:t>% соответственно</w:t>
      </w:r>
      <w:r w:rsidR="00D3501B">
        <w:rPr>
          <w:sz w:val="26"/>
          <w:szCs w:val="26"/>
        </w:rPr>
        <w:t>)</w:t>
      </w:r>
      <w:r w:rsidR="0009504E">
        <w:rPr>
          <w:sz w:val="26"/>
          <w:szCs w:val="26"/>
        </w:rPr>
        <w:t xml:space="preserve">. </w:t>
      </w:r>
    </w:p>
    <w:p w:rsidR="00AA6235" w:rsidRDefault="00707E64" w:rsidP="005837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AA6235" w:rsidRPr="00AA6235">
        <w:rPr>
          <w:sz w:val="26"/>
          <w:szCs w:val="26"/>
        </w:rPr>
        <w:t xml:space="preserve">нижение численности занимающихся связано с введением на территории города Челябинска ограничительных мероприятий, в целях предупреждения распространения </w:t>
      </w:r>
      <w:proofErr w:type="spellStart"/>
      <w:r w:rsidR="00AA6235" w:rsidRPr="00AA6235">
        <w:rPr>
          <w:sz w:val="26"/>
          <w:szCs w:val="26"/>
        </w:rPr>
        <w:t>коро</w:t>
      </w:r>
      <w:r w:rsidR="00AA6235">
        <w:rPr>
          <w:sz w:val="26"/>
          <w:szCs w:val="26"/>
        </w:rPr>
        <w:t>навирусной</w:t>
      </w:r>
      <w:proofErr w:type="spellEnd"/>
      <w:r w:rsidR="00AA6235">
        <w:rPr>
          <w:sz w:val="26"/>
          <w:szCs w:val="26"/>
        </w:rPr>
        <w:t xml:space="preserve"> инфекции (2019-nСov).</w:t>
      </w:r>
      <w:r w:rsidR="00AA6235" w:rsidRPr="00AA6235">
        <w:rPr>
          <w:sz w:val="26"/>
          <w:szCs w:val="26"/>
        </w:rPr>
        <w:t xml:space="preserve"> </w:t>
      </w:r>
      <w:r w:rsidR="00A1557C">
        <w:rPr>
          <w:sz w:val="26"/>
          <w:szCs w:val="26"/>
        </w:rPr>
        <w:t>В течение 2020 года</w:t>
      </w:r>
      <w:r w:rsidR="00AA6235" w:rsidRPr="00AA62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</w:t>
      </w:r>
      <w:r w:rsidR="005F3ABC">
        <w:rPr>
          <w:sz w:val="26"/>
          <w:szCs w:val="26"/>
        </w:rPr>
        <w:t xml:space="preserve">на 5 месяцев </w:t>
      </w:r>
      <w:r w:rsidR="00AA6235">
        <w:rPr>
          <w:sz w:val="26"/>
          <w:szCs w:val="26"/>
        </w:rPr>
        <w:t xml:space="preserve">была приостановлена деятельность </w:t>
      </w:r>
      <w:r w:rsidR="00AA6235" w:rsidRPr="00AA6235">
        <w:rPr>
          <w:sz w:val="26"/>
          <w:szCs w:val="26"/>
        </w:rPr>
        <w:t>спортивных учреждений, проведение спортивных и физкультурных мероприятий, деятельность Центров тестирования норм ВФСК ГТО</w:t>
      </w:r>
      <w:r w:rsidR="00AA6235">
        <w:rPr>
          <w:sz w:val="26"/>
          <w:szCs w:val="26"/>
        </w:rPr>
        <w:t xml:space="preserve">. </w:t>
      </w:r>
      <w:r w:rsidR="00A1557C">
        <w:rPr>
          <w:sz w:val="26"/>
          <w:szCs w:val="26"/>
        </w:rPr>
        <w:t xml:space="preserve">Режим повышенной готовности для определенных категорий граждан, </w:t>
      </w:r>
      <w:r w:rsidR="005F3ABC">
        <w:rPr>
          <w:sz w:val="26"/>
          <w:szCs w:val="26"/>
        </w:rPr>
        <w:t xml:space="preserve">а </w:t>
      </w:r>
      <w:r w:rsidR="00A1557C">
        <w:rPr>
          <w:sz w:val="26"/>
          <w:szCs w:val="26"/>
        </w:rPr>
        <w:t>т</w:t>
      </w:r>
      <w:r w:rsidR="005F3ABC">
        <w:rPr>
          <w:sz w:val="26"/>
          <w:szCs w:val="26"/>
        </w:rPr>
        <w:t>а</w:t>
      </w:r>
      <w:r w:rsidR="00A1557C">
        <w:rPr>
          <w:sz w:val="26"/>
          <w:szCs w:val="26"/>
        </w:rPr>
        <w:t xml:space="preserve">кже ограничительные меры на проведение массовых мероприятий, посещение </w:t>
      </w:r>
      <w:r w:rsidR="005F3ABC">
        <w:rPr>
          <w:sz w:val="26"/>
          <w:szCs w:val="26"/>
        </w:rPr>
        <w:t xml:space="preserve">мест массового скопления людей </w:t>
      </w:r>
      <w:r w:rsidR="00A1557C">
        <w:rPr>
          <w:sz w:val="26"/>
          <w:szCs w:val="26"/>
        </w:rPr>
        <w:t>сохраняется по настоящее время.</w:t>
      </w:r>
    </w:p>
    <w:p w:rsidR="00A1557C" w:rsidRPr="00AA6235" w:rsidRDefault="00A1557C" w:rsidP="005837D6">
      <w:pPr>
        <w:ind w:firstLine="708"/>
        <w:jc w:val="both"/>
        <w:rPr>
          <w:sz w:val="26"/>
          <w:szCs w:val="26"/>
        </w:rPr>
      </w:pPr>
    </w:p>
    <w:p w:rsidR="00887D85" w:rsidRDefault="00A16375" w:rsidP="00A16375">
      <w:pPr>
        <w:tabs>
          <w:tab w:val="left" w:pos="7797"/>
        </w:tabs>
        <w:ind w:firstLine="708"/>
        <w:jc w:val="both"/>
        <w:rPr>
          <w:sz w:val="26"/>
          <w:szCs w:val="26"/>
        </w:rPr>
      </w:pPr>
      <w:r>
        <w:rPr>
          <w:noProof/>
          <w:sz w:val="28"/>
          <w:szCs w:val="28"/>
        </w:rPr>
        <w:drawing>
          <wp:inline distT="0" distB="0" distL="0" distR="0">
            <wp:extent cx="5629702" cy="1787856"/>
            <wp:effectExtent l="0" t="0" r="0" b="0"/>
            <wp:docPr id="9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1CEF" w:rsidRDefault="00581CEF" w:rsidP="00EB1657">
      <w:pPr>
        <w:ind w:firstLine="708"/>
        <w:jc w:val="both"/>
        <w:rPr>
          <w:sz w:val="26"/>
          <w:szCs w:val="26"/>
        </w:rPr>
      </w:pPr>
    </w:p>
    <w:p w:rsidR="009E0898" w:rsidRDefault="009E0898" w:rsidP="00EB165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этой связи, Управлением </w:t>
      </w:r>
      <w:r w:rsidRPr="00776F47">
        <w:rPr>
          <w:sz w:val="26"/>
          <w:szCs w:val="26"/>
        </w:rPr>
        <w:t>организова</w:t>
      </w:r>
      <w:r>
        <w:rPr>
          <w:sz w:val="26"/>
          <w:szCs w:val="26"/>
        </w:rPr>
        <w:t>на</w:t>
      </w:r>
      <w:r w:rsidRPr="00776F47">
        <w:rPr>
          <w:sz w:val="26"/>
          <w:szCs w:val="26"/>
        </w:rPr>
        <w:t xml:space="preserve"> работ</w:t>
      </w:r>
      <w:r>
        <w:rPr>
          <w:sz w:val="26"/>
          <w:szCs w:val="26"/>
        </w:rPr>
        <w:t>а</w:t>
      </w:r>
      <w:r w:rsidRPr="00776F47">
        <w:rPr>
          <w:sz w:val="26"/>
          <w:szCs w:val="26"/>
        </w:rPr>
        <w:t xml:space="preserve"> по пропаганде физической культуры и спорта посредством популярных социальных сетей – </w:t>
      </w:r>
      <w:proofErr w:type="spellStart"/>
      <w:r w:rsidRPr="00776F47">
        <w:rPr>
          <w:sz w:val="26"/>
          <w:szCs w:val="26"/>
        </w:rPr>
        <w:t>Инстаграм</w:t>
      </w:r>
      <w:proofErr w:type="spellEnd"/>
      <w:r w:rsidRPr="00776F47">
        <w:rPr>
          <w:sz w:val="26"/>
          <w:szCs w:val="26"/>
        </w:rPr>
        <w:t xml:space="preserve"> и </w:t>
      </w:r>
      <w:proofErr w:type="spellStart"/>
      <w:r w:rsidRPr="00776F47">
        <w:rPr>
          <w:sz w:val="26"/>
          <w:szCs w:val="26"/>
        </w:rPr>
        <w:t>ВКонтакте</w:t>
      </w:r>
      <w:proofErr w:type="spellEnd"/>
      <w:r w:rsidRPr="00776F47">
        <w:rPr>
          <w:sz w:val="26"/>
          <w:szCs w:val="26"/>
        </w:rPr>
        <w:t>, созда</w:t>
      </w:r>
      <w:r>
        <w:rPr>
          <w:sz w:val="26"/>
          <w:szCs w:val="26"/>
        </w:rPr>
        <w:t>ны</w:t>
      </w:r>
      <w:r w:rsidRPr="00776F47">
        <w:rPr>
          <w:sz w:val="26"/>
          <w:szCs w:val="26"/>
        </w:rPr>
        <w:t xml:space="preserve"> аккаунты Управления на указанных </w:t>
      </w:r>
      <w:r>
        <w:rPr>
          <w:sz w:val="26"/>
          <w:szCs w:val="26"/>
        </w:rPr>
        <w:t xml:space="preserve">ресурсах. Также, на регулярной основе, ведется популяризация занятий физкультурой и спортом на официальных сайтах Управления и подведомственных муниципальных учреждений, размещаются информация об учреждениях, </w:t>
      </w:r>
      <w:proofErr w:type="spellStart"/>
      <w:r>
        <w:rPr>
          <w:sz w:val="26"/>
          <w:szCs w:val="26"/>
        </w:rPr>
        <w:t>видеотренировки</w:t>
      </w:r>
      <w:proofErr w:type="spellEnd"/>
      <w:r>
        <w:rPr>
          <w:sz w:val="26"/>
          <w:szCs w:val="26"/>
        </w:rPr>
        <w:t>, проводятся различные конкурсы, опросы и др.</w:t>
      </w:r>
    </w:p>
    <w:p w:rsidR="000B79BC" w:rsidRDefault="00ED23E3" w:rsidP="009E0898">
      <w:pPr>
        <w:ind w:firstLine="708"/>
        <w:jc w:val="both"/>
        <w:rPr>
          <w:sz w:val="26"/>
          <w:szCs w:val="26"/>
        </w:rPr>
      </w:pPr>
      <w:r w:rsidRPr="009E0898">
        <w:rPr>
          <w:sz w:val="26"/>
          <w:szCs w:val="26"/>
        </w:rPr>
        <w:t xml:space="preserve">Важным фактором привлечения населения к регулярным занятиям физкультурой и спортом является работа по пропаганде здорового образа жизни, проведению городских физкультурных и спортивных мероприятий. В 2020 году в городе было запланировано проведение 1119 мероприятий, утвержденных календарным планом физкультурных и спортивных мероприятий, в том числе </w:t>
      </w:r>
      <w:r w:rsidR="00496048">
        <w:rPr>
          <w:sz w:val="26"/>
          <w:szCs w:val="26"/>
        </w:rPr>
        <w:t xml:space="preserve">                    </w:t>
      </w:r>
      <w:r w:rsidRPr="009E0898">
        <w:rPr>
          <w:sz w:val="26"/>
          <w:szCs w:val="26"/>
        </w:rPr>
        <w:t>15 Спартакиад для различных возрастных и социальных групп населения, цель их проведения – повышение интереса к физической культуре и здоровому образу жизни</w:t>
      </w:r>
      <w:r w:rsidR="00496048">
        <w:rPr>
          <w:sz w:val="26"/>
          <w:szCs w:val="26"/>
        </w:rPr>
        <w:t>,</w:t>
      </w:r>
      <w:r w:rsidRPr="009E0898">
        <w:rPr>
          <w:sz w:val="26"/>
          <w:szCs w:val="26"/>
        </w:rPr>
        <w:t xml:space="preserve"> организация спортивно-массовой и оздоровительной работы </w:t>
      </w:r>
      <w:r w:rsidR="00496048">
        <w:rPr>
          <w:sz w:val="26"/>
          <w:szCs w:val="26"/>
        </w:rPr>
        <w:t xml:space="preserve">в организациях и </w:t>
      </w:r>
      <w:r w:rsidR="00496048">
        <w:rPr>
          <w:sz w:val="26"/>
          <w:szCs w:val="26"/>
        </w:rPr>
        <w:lastRenderedPageBreak/>
        <w:t>учреждениях</w:t>
      </w:r>
      <w:r w:rsidR="009E0898" w:rsidRPr="009E0898">
        <w:rPr>
          <w:sz w:val="26"/>
          <w:szCs w:val="26"/>
        </w:rPr>
        <w:t>.</w:t>
      </w:r>
      <w:r w:rsidR="00496048">
        <w:rPr>
          <w:sz w:val="26"/>
          <w:szCs w:val="26"/>
        </w:rPr>
        <w:t xml:space="preserve"> Но, в связи с введение</w:t>
      </w:r>
      <w:r w:rsidR="000B79BC">
        <w:rPr>
          <w:sz w:val="26"/>
          <w:szCs w:val="26"/>
        </w:rPr>
        <w:t>м</w:t>
      </w:r>
      <w:r w:rsidR="00496048">
        <w:rPr>
          <w:sz w:val="26"/>
          <w:szCs w:val="26"/>
        </w:rPr>
        <w:t xml:space="preserve"> ограничительных мер, количество проведенных спортивных и физкультурных мероприятий составило около 100.</w:t>
      </w:r>
      <w:r w:rsidR="000B79BC">
        <w:rPr>
          <w:sz w:val="26"/>
          <w:szCs w:val="26"/>
        </w:rPr>
        <w:t xml:space="preserve"> </w:t>
      </w:r>
    </w:p>
    <w:p w:rsidR="009E0898" w:rsidRPr="009E0898" w:rsidRDefault="009E0898" w:rsidP="009E0898">
      <w:pPr>
        <w:ind w:firstLine="708"/>
        <w:jc w:val="both"/>
        <w:rPr>
          <w:sz w:val="26"/>
          <w:szCs w:val="26"/>
        </w:rPr>
      </w:pPr>
      <w:r w:rsidRPr="009E0898">
        <w:rPr>
          <w:sz w:val="26"/>
          <w:szCs w:val="26"/>
        </w:rPr>
        <w:t xml:space="preserve">На сегодняшний день все объекты спорта начали проводить мероприятия согласно Регламенту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CОVID-19, утвержденный </w:t>
      </w:r>
      <w:proofErr w:type="spellStart"/>
      <w:r w:rsidRPr="009E0898">
        <w:rPr>
          <w:sz w:val="26"/>
          <w:szCs w:val="26"/>
        </w:rPr>
        <w:t>Минспортом</w:t>
      </w:r>
      <w:proofErr w:type="spellEnd"/>
      <w:r w:rsidRPr="009E0898">
        <w:rPr>
          <w:sz w:val="26"/>
          <w:szCs w:val="26"/>
        </w:rPr>
        <w:t xml:space="preserve"> России и </w:t>
      </w:r>
      <w:proofErr w:type="spellStart"/>
      <w:r w:rsidRPr="009E0898">
        <w:rPr>
          <w:sz w:val="26"/>
          <w:szCs w:val="26"/>
        </w:rPr>
        <w:t>Роспотребнадзором</w:t>
      </w:r>
      <w:proofErr w:type="spellEnd"/>
      <w:r w:rsidRPr="009E0898">
        <w:rPr>
          <w:sz w:val="26"/>
          <w:szCs w:val="26"/>
        </w:rPr>
        <w:t xml:space="preserve">. </w:t>
      </w:r>
      <w:r w:rsidR="000B79BC">
        <w:rPr>
          <w:sz w:val="26"/>
          <w:szCs w:val="26"/>
        </w:rPr>
        <w:t>Н</w:t>
      </w:r>
      <w:r w:rsidRPr="009E0898">
        <w:rPr>
          <w:sz w:val="26"/>
          <w:szCs w:val="26"/>
        </w:rPr>
        <w:t>а период 2021-2023 годов Управлением планируется сохранить количество спортивных и физкультурно-массовых мероприятий и, по возможности, довести до 1125 единиц.</w:t>
      </w:r>
    </w:p>
    <w:p w:rsidR="009E0898" w:rsidRPr="009E0898" w:rsidRDefault="009E0898" w:rsidP="009E089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Челябинск </w:t>
      </w:r>
      <w:r w:rsidR="003E116E">
        <w:rPr>
          <w:sz w:val="26"/>
          <w:szCs w:val="26"/>
        </w:rPr>
        <w:t>является одним из спортивных центров России, е</w:t>
      </w:r>
      <w:r>
        <w:rPr>
          <w:sz w:val="26"/>
          <w:szCs w:val="26"/>
        </w:rPr>
        <w:t xml:space="preserve">жегодно в </w:t>
      </w:r>
      <w:r w:rsidR="003E116E">
        <w:rPr>
          <w:sz w:val="26"/>
          <w:szCs w:val="26"/>
        </w:rPr>
        <w:t xml:space="preserve">городе проводятся крупные всероссийские и международные старты. </w:t>
      </w:r>
      <w:proofErr w:type="gramStart"/>
      <w:r w:rsidR="003E116E">
        <w:rPr>
          <w:sz w:val="26"/>
          <w:szCs w:val="26"/>
        </w:rPr>
        <w:t>Не смотря на</w:t>
      </w:r>
      <w:proofErr w:type="gramEnd"/>
      <w:r w:rsidR="003E116E">
        <w:rPr>
          <w:sz w:val="26"/>
          <w:szCs w:val="26"/>
        </w:rPr>
        <w:t xml:space="preserve"> ограничительные мероприятия, город принял два Чемпионата России: </w:t>
      </w:r>
      <w:r>
        <w:rPr>
          <w:sz w:val="26"/>
          <w:szCs w:val="26"/>
        </w:rPr>
        <w:t>с</w:t>
      </w:r>
      <w:r w:rsidRPr="009E0898">
        <w:rPr>
          <w:sz w:val="26"/>
          <w:szCs w:val="26"/>
        </w:rPr>
        <w:t xml:space="preserve"> 8 по 13 сентября 2020 года на спортивной базе МБУ ЛК имени  Е. </w:t>
      </w:r>
      <w:proofErr w:type="spellStart"/>
      <w:r w:rsidRPr="009E0898">
        <w:rPr>
          <w:sz w:val="26"/>
          <w:szCs w:val="26"/>
        </w:rPr>
        <w:t>Елесиной</w:t>
      </w:r>
      <w:proofErr w:type="spellEnd"/>
      <w:r w:rsidRPr="009E0898">
        <w:rPr>
          <w:sz w:val="26"/>
          <w:szCs w:val="26"/>
        </w:rPr>
        <w:t xml:space="preserve"> прошел  Чемпионат и первенство России по легкой атлетике, в период с 23 по 27 декабря 2020 года </w:t>
      </w:r>
      <w:r>
        <w:rPr>
          <w:sz w:val="26"/>
          <w:szCs w:val="26"/>
        </w:rPr>
        <w:t>состоялся</w:t>
      </w:r>
      <w:r w:rsidRPr="009E0898">
        <w:rPr>
          <w:sz w:val="26"/>
          <w:szCs w:val="26"/>
        </w:rPr>
        <w:t xml:space="preserve"> Чемпионат России по фигурному катанию. </w:t>
      </w:r>
    </w:p>
    <w:p w:rsidR="00ED23E3" w:rsidRDefault="009E0898" w:rsidP="009E0898">
      <w:pPr>
        <w:ind w:firstLine="708"/>
        <w:jc w:val="both"/>
        <w:rPr>
          <w:sz w:val="26"/>
          <w:szCs w:val="26"/>
        </w:rPr>
      </w:pPr>
      <w:proofErr w:type="gramStart"/>
      <w:r w:rsidRPr="009E0898">
        <w:rPr>
          <w:sz w:val="26"/>
          <w:szCs w:val="26"/>
        </w:rPr>
        <w:t xml:space="preserve">Успешные выступления челябинских спортсменов на российской </w:t>
      </w:r>
      <w:r w:rsidR="00810A85">
        <w:rPr>
          <w:sz w:val="26"/>
          <w:szCs w:val="26"/>
        </w:rPr>
        <w:t xml:space="preserve">                             </w:t>
      </w:r>
      <w:r w:rsidRPr="009E0898">
        <w:rPr>
          <w:sz w:val="26"/>
          <w:szCs w:val="26"/>
        </w:rPr>
        <w:t>и международной аренах, также является средством пропаганды здорового образа жизни, ярким примером и стимулом к занятиям физкультурой и спортом для жителей Челябинска.</w:t>
      </w:r>
      <w:proofErr w:type="gramEnd"/>
      <w:r w:rsidRPr="009E0898">
        <w:rPr>
          <w:sz w:val="26"/>
          <w:szCs w:val="26"/>
        </w:rPr>
        <w:t xml:space="preserve"> Воспитанники муниципальных школ показали высокие результаты на соревнованиях по конькобежному спорту, шахматам, дзюдо и настольному теннису, волейболу баскетболу, женскому боксу, стрельбе из лука, тхэквондо.</w:t>
      </w:r>
    </w:p>
    <w:p w:rsidR="007129C5" w:rsidRPr="003A5B80" w:rsidRDefault="00C441FB" w:rsidP="007129C5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Также, в условиях соблюдения ограничительных мероприятий Управлением проведена летняя кампания.</w:t>
      </w:r>
      <w:r w:rsidR="00E76B76" w:rsidRPr="00E76B76">
        <w:rPr>
          <w:sz w:val="26"/>
          <w:szCs w:val="26"/>
        </w:rPr>
        <w:t xml:space="preserve"> </w:t>
      </w:r>
      <w:r>
        <w:rPr>
          <w:sz w:val="26"/>
          <w:szCs w:val="26"/>
        </w:rPr>
        <w:t>В период с июня по август в</w:t>
      </w:r>
      <w:r w:rsidR="00E76B76" w:rsidRPr="00E76B76">
        <w:rPr>
          <w:sz w:val="26"/>
          <w:szCs w:val="26"/>
        </w:rPr>
        <w:t xml:space="preserve">семи формами отдыха и занятости охвачено 3088 детей, из них в лагерях с круглосуточным пребыванием </w:t>
      </w:r>
      <w:r>
        <w:rPr>
          <w:sz w:val="26"/>
          <w:szCs w:val="26"/>
        </w:rPr>
        <w:t xml:space="preserve">                </w:t>
      </w:r>
      <w:r w:rsidR="00E76B76" w:rsidRPr="00E76B76">
        <w:rPr>
          <w:sz w:val="26"/>
          <w:szCs w:val="26"/>
        </w:rPr>
        <w:t>2 202 человек, на учебно-тренировочные сборы выехало 886 человек.</w:t>
      </w:r>
      <w:r>
        <w:rPr>
          <w:sz w:val="26"/>
          <w:szCs w:val="26"/>
        </w:rPr>
        <w:t xml:space="preserve"> Помимо этого,</w:t>
      </w:r>
      <w:r w:rsidR="00E76B76" w:rsidRPr="00E76B76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ED204D">
        <w:rPr>
          <w:sz w:val="26"/>
          <w:szCs w:val="26"/>
        </w:rPr>
        <w:t xml:space="preserve"> летней кампании</w:t>
      </w:r>
      <w:r>
        <w:rPr>
          <w:sz w:val="26"/>
          <w:szCs w:val="26"/>
        </w:rPr>
        <w:t xml:space="preserve"> </w:t>
      </w:r>
      <w:r w:rsidR="00E76B76" w:rsidRPr="00E76B76">
        <w:rPr>
          <w:sz w:val="26"/>
          <w:szCs w:val="26"/>
        </w:rPr>
        <w:t>участвовали категории детей, нуждающихся в социальной защите, в количестве 176 человек</w:t>
      </w:r>
      <w:r w:rsidR="007129C5">
        <w:rPr>
          <w:sz w:val="26"/>
          <w:szCs w:val="26"/>
        </w:rPr>
        <w:t xml:space="preserve">. </w:t>
      </w:r>
    </w:p>
    <w:p w:rsidR="001B4AC1" w:rsidRPr="001B4AC1" w:rsidRDefault="001B4AC1" w:rsidP="001B4AC1">
      <w:pPr>
        <w:ind w:firstLine="708"/>
        <w:jc w:val="both"/>
        <w:rPr>
          <w:sz w:val="26"/>
          <w:szCs w:val="26"/>
        </w:rPr>
      </w:pPr>
      <w:proofErr w:type="gramStart"/>
      <w:r w:rsidRPr="001B4AC1">
        <w:rPr>
          <w:sz w:val="26"/>
          <w:szCs w:val="26"/>
        </w:rPr>
        <w:t>Во исполнение Указа Президента Российской Федерации от 7 мая 2018 г.</w:t>
      </w:r>
      <w:r w:rsidRPr="001B4AC1">
        <w:rPr>
          <w:sz w:val="26"/>
          <w:szCs w:val="26"/>
        </w:rPr>
        <w:br/>
        <w:t>№ 204 «О национальных целях и стратегических задачах развития Российской</w:t>
      </w:r>
      <w:r w:rsidRPr="001B4AC1">
        <w:rPr>
          <w:sz w:val="26"/>
          <w:szCs w:val="26"/>
        </w:rPr>
        <w:br/>
        <w:t>Федерации на период до 2024 года»</w:t>
      </w:r>
      <w:r>
        <w:rPr>
          <w:sz w:val="26"/>
          <w:szCs w:val="26"/>
        </w:rPr>
        <w:t xml:space="preserve"> </w:t>
      </w:r>
      <w:r w:rsidR="005E3194">
        <w:rPr>
          <w:sz w:val="26"/>
          <w:szCs w:val="26"/>
        </w:rPr>
        <w:t xml:space="preserve">утвержден паспорт федерального проекта </w:t>
      </w:r>
      <w:r w:rsidRPr="001B4AC1">
        <w:rPr>
          <w:sz w:val="26"/>
          <w:szCs w:val="26"/>
        </w:rPr>
        <w:t>«Спорт – норма жизни», входящего в структуру национального проекта «Демография»,  является доведение к 2024 году до 55% доли граждан, систематически занимающихся физической культурой  и спортом, путем мотивации населения, активизации спортивно-массовой работы</w:t>
      </w:r>
      <w:proofErr w:type="gramEnd"/>
      <w:r w:rsidRPr="001B4AC1">
        <w:rPr>
          <w:sz w:val="26"/>
          <w:szCs w:val="26"/>
        </w:rPr>
        <w:t xml:space="preserve"> на всех уровнях, в том числе выполнение нормативов Всероссийского физкультурно-спортивного комплекса «Готов к труду и обороне», а также подготовки спортивного резерва и развития инфраструктуры.</w:t>
      </w:r>
    </w:p>
    <w:p w:rsidR="00211FC0" w:rsidRPr="00211FC0" w:rsidRDefault="00375987" w:rsidP="00211F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707E64">
        <w:rPr>
          <w:sz w:val="26"/>
          <w:szCs w:val="26"/>
        </w:rPr>
        <w:t>статистическим</w:t>
      </w:r>
      <w:r>
        <w:rPr>
          <w:sz w:val="26"/>
          <w:szCs w:val="26"/>
        </w:rPr>
        <w:t xml:space="preserve"> данным более </w:t>
      </w:r>
      <w:r w:rsidR="001C2366">
        <w:rPr>
          <w:sz w:val="26"/>
          <w:szCs w:val="26"/>
        </w:rPr>
        <w:t xml:space="preserve">88% молодых </w:t>
      </w:r>
      <w:proofErr w:type="spellStart"/>
      <w:r w:rsidR="001C2366">
        <w:rPr>
          <w:sz w:val="26"/>
          <w:szCs w:val="26"/>
        </w:rPr>
        <w:t>челябинцев</w:t>
      </w:r>
      <w:proofErr w:type="spellEnd"/>
      <w:r w:rsidR="001C2366">
        <w:rPr>
          <w:sz w:val="26"/>
          <w:szCs w:val="26"/>
        </w:rPr>
        <w:t xml:space="preserve"> систематически занимаются физической культурой и спортом, при этом доля населения среднего и пожилого возраста значительно ниже. </w:t>
      </w:r>
      <w:r w:rsidR="00382BDC">
        <w:rPr>
          <w:sz w:val="26"/>
          <w:szCs w:val="26"/>
        </w:rPr>
        <w:t xml:space="preserve">Для привлечения граждан данной категории, Управлению в 2020 году направлена субсидия на оплату услуг специалистов по организации физкультурно-оздоровительной и спортивно-массовой работы с населением, занятым в экономике и гражданам старшего поколения. </w:t>
      </w:r>
      <w:proofErr w:type="gramStart"/>
      <w:r w:rsidR="00382BDC">
        <w:rPr>
          <w:sz w:val="26"/>
          <w:szCs w:val="26"/>
        </w:rPr>
        <w:t>В рамках субсидии для организации работы с населением на спортивных площадках по месту</w:t>
      </w:r>
      <w:proofErr w:type="gramEnd"/>
      <w:r w:rsidR="00382BDC">
        <w:rPr>
          <w:sz w:val="26"/>
          <w:szCs w:val="26"/>
        </w:rPr>
        <w:t xml:space="preserve"> жительства выделено 11 ставок</w:t>
      </w:r>
      <w:r w:rsidR="00211FC0">
        <w:rPr>
          <w:sz w:val="26"/>
          <w:szCs w:val="26"/>
        </w:rPr>
        <w:t xml:space="preserve"> инструкторов</w:t>
      </w:r>
      <w:r w:rsidR="00382BDC" w:rsidRPr="00382BDC">
        <w:rPr>
          <w:sz w:val="26"/>
          <w:szCs w:val="26"/>
        </w:rPr>
        <w:t xml:space="preserve"> </w:t>
      </w:r>
      <w:r w:rsidR="00382BDC">
        <w:rPr>
          <w:sz w:val="26"/>
          <w:szCs w:val="26"/>
        </w:rPr>
        <w:t xml:space="preserve">в МБУ «Спортивный город» и МБУ СШ </w:t>
      </w:r>
      <w:r w:rsidR="00211FC0">
        <w:rPr>
          <w:sz w:val="26"/>
          <w:szCs w:val="26"/>
        </w:rPr>
        <w:t>по футболу «</w:t>
      </w:r>
      <w:proofErr w:type="spellStart"/>
      <w:r w:rsidR="00211FC0">
        <w:rPr>
          <w:sz w:val="26"/>
          <w:szCs w:val="26"/>
        </w:rPr>
        <w:t>Метар</w:t>
      </w:r>
      <w:proofErr w:type="spellEnd"/>
      <w:r w:rsidR="00211FC0">
        <w:rPr>
          <w:sz w:val="26"/>
          <w:szCs w:val="26"/>
        </w:rPr>
        <w:t xml:space="preserve">», которые </w:t>
      </w:r>
      <w:r w:rsidR="00211FC0" w:rsidRPr="00211FC0">
        <w:rPr>
          <w:sz w:val="26"/>
          <w:szCs w:val="26"/>
        </w:rPr>
        <w:t>проводят занятия в Ленинском районе</w:t>
      </w:r>
      <w:r w:rsidR="00211FC0">
        <w:rPr>
          <w:sz w:val="26"/>
          <w:szCs w:val="26"/>
        </w:rPr>
        <w:t xml:space="preserve">, на стадионе в </w:t>
      </w:r>
      <w:proofErr w:type="spellStart"/>
      <w:r w:rsidR="00211FC0">
        <w:rPr>
          <w:sz w:val="26"/>
          <w:szCs w:val="26"/>
        </w:rPr>
        <w:t>Новосинеглазово</w:t>
      </w:r>
      <w:proofErr w:type="spellEnd"/>
      <w:r w:rsidR="00211FC0" w:rsidRPr="00211FC0">
        <w:rPr>
          <w:sz w:val="26"/>
          <w:szCs w:val="26"/>
        </w:rPr>
        <w:t xml:space="preserve"> и в районе муниципальной лыжной базы по скандинавской ходьбе и общеразвивающие упражнения.</w:t>
      </w:r>
    </w:p>
    <w:p w:rsidR="00FA4957" w:rsidRDefault="001B4AC1" w:rsidP="001B4AC1">
      <w:pPr>
        <w:ind w:firstLine="708"/>
        <w:jc w:val="both"/>
        <w:rPr>
          <w:sz w:val="26"/>
          <w:szCs w:val="26"/>
        </w:rPr>
      </w:pPr>
      <w:r w:rsidRPr="001B4AC1">
        <w:rPr>
          <w:sz w:val="26"/>
          <w:szCs w:val="26"/>
        </w:rPr>
        <w:t xml:space="preserve">В 2020 году в рамках исполнения нацпроекта </w:t>
      </w:r>
      <w:r w:rsidR="00BC135C">
        <w:rPr>
          <w:sz w:val="26"/>
          <w:szCs w:val="26"/>
        </w:rPr>
        <w:t>«Демография»</w:t>
      </w:r>
      <w:r w:rsidR="00BC135C" w:rsidRPr="00BC135C">
        <w:rPr>
          <w:sz w:val="26"/>
          <w:szCs w:val="26"/>
        </w:rPr>
        <w:t xml:space="preserve"> </w:t>
      </w:r>
      <w:r w:rsidRPr="001B4AC1">
        <w:rPr>
          <w:sz w:val="26"/>
          <w:szCs w:val="26"/>
        </w:rPr>
        <w:t xml:space="preserve">Управлению выделена субсидия на оказание государственной поддержки спортивных </w:t>
      </w:r>
      <w:r w:rsidRPr="001B4AC1">
        <w:rPr>
          <w:sz w:val="26"/>
          <w:szCs w:val="26"/>
        </w:rPr>
        <w:lastRenderedPageBreak/>
        <w:t>организаций, осуществляющих подготовку спортивного резерва для сборных команд Российской Федерации, в сумме 24,4 млн. рублей</w:t>
      </w:r>
      <w:r w:rsidR="00375987">
        <w:rPr>
          <w:sz w:val="26"/>
          <w:szCs w:val="26"/>
        </w:rPr>
        <w:t xml:space="preserve">. </w:t>
      </w:r>
      <w:r w:rsidRPr="001B4AC1">
        <w:rPr>
          <w:sz w:val="26"/>
          <w:szCs w:val="26"/>
        </w:rPr>
        <w:t xml:space="preserve">Субсидия направлена </w:t>
      </w:r>
      <w:r w:rsidR="00211FC0">
        <w:rPr>
          <w:sz w:val="26"/>
          <w:szCs w:val="26"/>
        </w:rPr>
        <w:t xml:space="preserve">                            </w:t>
      </w:r>
      <w:r w:rsidRPr="001B4AC1">
        <w:rPr>
          <w:sz w:val="26"/>
          <w:szCs w:val="26"/>
        </w:rPr>
        <w:t xml:space="preserve">13 муниципальным спортивным школам </w:t>
      </w:r>
      <w:r w:rsidR="00821584">
        <w:rPr>
          <w:sz w:val="26"/>
          <w:szCs w:val="26"/>
        </w:rPr>
        <w:t>на</w:t>
      </w:r>
      <w:r w:rsidRPr="001B4AC1">
        <w:rPr>
          <w:sz w:val="26"/>
          <w:szCs w:val="26"/>
        </w:rPr>
        <w:t xml:space="preserve"> приобретени</w:t>
      </w:r>
      <w:r w:rsidR="00821584">
        <w:rPr>
          <w:sz w:val="26"/>
          <w:szCs w:val="26"/>
        </w:rPr>
        <w:t xml:space="preserve">е </w:t>
      </w:r>
      <w:r w:rsidRPr="001B4AC1">
        <w:rPr>
          <w:sz w:val="26"/>
          <w:szCs w:val="26"/>
        </w:rPr>
        <w:t xml:space="preserve">спортивного инвентаря и оборудования, </w:t>
      </w:r>
      <w:r w:rsidR="00821584">
        <w:rPr>
          <w:sz w:val="26"/>
          <w:szCs w:val="26"/>
        </w:rPr>
        <w:t xml:space="preserve">повышение квалификации тренерского состава, </w:t>
      </w:r>
      <w:r w:rsidRPr="001B4AC1">
        <w:rPr>
          <w:sz w:val="26"/>
          <w:szCs w:val="26"/>
        </w:rPr>
        <w:t>участи</w:t>
      </w:r>
      <w:r w:rsidR="00821584">
        <w:rPr>
          <w:sz w:val="26"/>
          <w:szCs w:val="26"/>
        </w:rPr>
        <w:t>е</w:t>
      </w:r>
      <w:r w:rsidRPr="001B4AC1">
        <w:rPr>
          <w:sz w:val="26"/>
          <w:szCs w:val="26"/>
        </w:rPr>
        <w:t xml:space="preserve"> спортсменов в тренировочных сборах и соревнованиях</w:t>
      </w:r>
      <w:r w:rsidR="00375987">
        <w:rPr>
          <w:sz w:val="26"/>
          <w:szCs w:val="26"/>
        </w:rPr>
        <w:t xml:space="preserve">. </w:t>
      </w:r>
    </w:p>
    <w:p w:rsidR="00707E64" w:rsidRDefault="00707E64" w:rsidP="00707E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Одним из основных показателей, характеризующим развитие физической культуры и спорта в городе, является</w:t>
      </w:r>
      <w:r w:rsidRPr="006A352F">
        <w:rPr>
          <w:sz w:val="26"/>
          <w:szCs w:val="26"/>
        </w:rPr>
        <w:t xml:space="preserve"> </w:t>
      </w:r>
      <w:r>
        <w:rPr>
          <w:sz w:val="26"/>
          <w:szCs w:val="26"/>
        </w:rPr>
        <w:t>уровень обеспеченности граждан спортивными сооружениями. По итогам 2020 года он составил 49,</w:t>
      </w:r>
      <w:r w:rsidR="00D84ECF">
        <w:rPr>
          <w:sz w:val="26"/>
          <w:szCs w:val="26"/>
        </w:rPr>
        <w:t>40</w:t>
      </w:r>
      <w:r>
        <w:rPr>
          <w:sz w:val="26"/>
          <w:szCs w:val="26"/>
        </w:rPr>
        <w:t>%  (в 2019 году – 47,55%), количество спортивных объектов – 303</w:t>
      </w:r>
      <w:r w:rsidR="00D84ECF">
        <w:rPr>
          <w:sz w:val="26"/>
          <w:szCs w:val="26"/>
        </w:rPr>
        <w:t>6</w:t>
      </w:r>
      <w:r>
        <w:rPr>
          <w:sz w:val="26"/>
          <w:szCs w:val="26"/>
        </w:rPr>
        <w:t xml:space="preserve"> единицы, что на 25</w:t>
      </w:r>
      <w:r w:rsidR="00D84ECF">
        <w:rPr>
          <w:sz w:val="26"/>
          <w:szCs w:val="26"/>
        </w:rPr>
        <w:t>5</w:t>
      </w:r>
      <w:r>
        <w:rPr>
          <w:sz w:val="26"/>
          <w:szCs w:val="26"/>
        </w:rPr>
        <w:t xml:space="preserve"> сооружение больше, чем в предыдущем году.</w:t>
      </w:r>
    </w:p>
    <w:p w:rsidR="00581CEF" w:rsidRDefault="00707E64" w:rsidP="00707E64">
      <w:pPr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A5B80">
        <w:rPr>
          <w:rFonts w:eastAsia="Calibri"/>
          <w:color w:val="000000"/>
          <w:sz w:val="26"/>
          <w:szCs w:val="26"/>
          <w:lang w:eastAsia="en-US"/>
        </w:rPr>
        <w:t>В 2020 году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в</w:t>
      </w:r>
      <w:r w:rsidRPr="001C2366">
        <w:rPr>
          <w:sz w:val="26"/>
          <w:szCs w:val="26"/>
        </w:rPr>
        <w:t xml:space="preserve"> целях создания условий для занятий физической культурой </w:t>
      </w:r>
      <w:r>
        <w:rPr>
          <w:sz w:val="26"/>
          <w:szCs w:val="26"/>
        </w:rPr>
        <w:t xml:space="preserve">                  </w:t>
      </w:r>
      <w:r w:rsidRPr="001C2366">
        <w:rPr>
          <w:sz w:val="26"/>
          <w:szCs w:val="26"/>
        </w:rPr>
        <w:t xml:space="preserve">и спортом, активного отдыха жителей </w:t>
      </w:r>
      <w:r>
        <w:rPr>
          <w:rFonts w:eastAsia="Calibri"/>
          <w:color w:val="000000"/>
          <w:sz w:val="26"/>
          <w:szCs w:val="26"/>
          <w:lang w:eastAsia="en-US"/>
        </w:rPr>
        <w:t>Управлением проведены следующие работы:</w:t>
      </w:r>
      <w:r w:rsidRPr="003A5B80">
        <w:rPr>
          <w:rFonts w:eastAsia="Calibri"/>
          <w:color w:val="000000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  <w:lang w:eastAsia="en-US"/>
        </w:rPr>
        <w:t xml:space="preserve">              </w:t>
      </w:r>
      <w:r w:rsidRPr="003A5B80">
        <w:rPr>
          <w:rFonts w:eastAsia="Calibri"/>
          <w:color w:val="000000"/>
          <w:sz w:val="26"/>
          <w:szCs w:val="26"/>
          <w:lang w:eastAsia="en-US"/>
        </w:rPr>
        <w:t>в МБУ СШ «Академия футбола» г. Челябинска выполнены работы по модернизации футбольного поля с беговыми дорожками, устройству мини-футбольного поля, универсальной спортивной площадки для игр: баскетбол, волейбол, теннис, гандбол. Помимо этого, проведено благоустройство территории, в том числе установлено освещение спортивных площадок, ограждение, осуществлены работы по озеленению.</w:t>
      </w:r>
    </w:p>
    <w:p w:rsidR="00707E64" w:rsidRDefault="00707E64" w:rsidP="00707E64">
      <w:pPr>
        <w:ind w:firstLine="708"/>
        <w:jc w:val="both"/>
        <w:rPr>
          <w:sz w:val="26"/>
          <w:szCs w:val="26"/>
        </w:rPr>
      </w:pPr>
    </w:p>
    <w:p w:rsidR="00581CEF" w:rsidRDefault="00581CEF" w:rsidP="007E79F0">
      <w:pPr>
        <w:ind w:firstLine="708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15C31AA9" wp14:editId="78E28322">
            <wp:extent cx="5650174" cy="2108579"/>
            <wp:effectExtent l="0" t="0" r="8255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1CEF" w:rsidRDefault="00581CEF" w:rsidP="007E79F0">
      <w:pPr>
        <w:ind w:firstLine="708"/>
        <w:jc w:val="both"/>
        <w:rPr>
          <w:sz w:val="26"/>
          <w:szCs w:val="26"/>
        </w:rPr>
      </w:pPr>
    </w:p>
    <w:p w:rsidR="00211FC0" w:rsidRPr="003A5B80" w:rsidRDefault="00211FC0" w:rsidP="00211FC0">
      <w:pPr>
        <w:pStyle w:val="a3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A5B80">
        <w:rPr>
          <w:rFonts w:eastAsia="Calibri"/>
          <w:color w:val="000000"/>
          <w:sz w:val="26"/>
          <w:szCs w:val="26"/>
          <w:lang w:eastAsia="en-US"/>
        </w:rPr>
        <w:t>В 2020 году</w:t>
      </w:r>
      <w:r>
        <w:rPr>
          <w:rFonts w:eastAsia="Calibri"/>
          <w:color w:val="000000"/>
          <w:sz w:val="26"/>
          <w:szCs w:val="26"/>
          <w:lang w:eastAsia="en-US"/>
        </w:rPr>
        <w:t xml:space="preserve"> проведены следующие работы:</w:t>
      </w:r>
      <w:r w:rsidRPr="003A5B80">
        <w:rPr>
          <w:rFonts w:eastAsia="Calibri"/>
          <w:color w:val="000000"/>
          <w:sz w:val="26"/>
          <w:szCs w:val="26"/>
          <w:lang w:eastAsia="en-US"/>
        </w:rPr>
        <w:t xml:space="preserve"> в МБУ СШ «Академия футбола» </w:t>
      </w:r>
      <w:r>
        <w:rPr>
          <w:rFonts w:eastAsia="Calibri"/>
          <w:color w:val="000000"/>
          <w:sz w:val="26"/>
          <w:szCs w:val="26"/>
          <w:lang w:eastAsia="en-US"/>
        </w:rPr>
        <w:t xml:space="preserve">               </w:t>
      </w:r>
      <w:r w:rsidRPr="003A5B80">
        <w:rPr>
          <w:rFonts w:eastAsia="Calibri"/>
          <w:color w:val="000000"/>
          <w:sz w:val="26"/>
          <w:szCs w:val="26"/>
          <w:lang w:eastAsia="en-US"/>
        </w:rPr>
        <w:t>г. Челябинска выполнены работы по модернизации футбольного поля с беговыми дорожками, устройству мини-футбольного поля, универсальной спортивной площадки для игр: баскетбол, волейбол, теннис, гандбол. Помимо этого, проведено благоустройство территории, в том числе установлено освещение спортивных площадок, ограждение, осуществлены работы по озеленению.</w:t>
      </w:r>
    </w:p>
    <w:p w:rsidR="00211FC0" w:rsidRPr="003A5B80" w:rsidRDefault="00211FC0" w:rsidP="00211FC0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A5B80">
        <w:rPr>
          <w:rFonts w:eastAsia="Calibri"/>
          <w:color w:val="000000"/>
          <w:sz w:val="26"/>
          <w:szCs w:val="26"/>
          <w:lang w:eastAsia="en-US"/>
        </w:rPr>
        <w:t>В рамках подготовки города Челябинска к Саммитам ШОС и БРИКС осуществлены работы:</w:t>
      </w:r>
    </w:p>
    <w:p w:rsidR="00211FC0" w:rsidRPr="003A5B80" w:rsidRDefault="00211FC0" w:rsidP="00211FC0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A5B80">
        <w:rPr>
          <w:rFonts w:eastAsia="Calibri"/>
          <w:color w:val="000000"/>
          <w:sz w:val="26"/>
          <w:szCs w:val="26"/>
          <w:lang w:eastAsia="en-US"/>
        </w:rPr>
        <w:t>- капитальные и текущий ремонт помещений, кровли в МБУ ДС «Юность»</w:t>
      </w:r>
      <w:r w:rsidR="00B5390C">
        <w:rPr>
          <w:rFonts w:eastAsia="Calibri"/>
          <w:color w:val="000000"/>
          <w:sz w:val="26"/>
          <w:szCs w:val="26"/>
          <w:lang w:eastAsia="en-US"/>
        </w:rPr>
        <w:t>;</w:t>
      </w:r>
    </w:p>
    <w:p w:rsidR="00211FC0" w:rsidRPr="003A5B80" w:rsidRDefault="00211FC0" w:rsidP="00211FC0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3A5B80">
        <w:rPr>
          <w:rFonts w:eastAsia="Calibri"/>
          <w:color w:val="000000"/>
          <w:sz w:val="26"/>
          <w:szCs w:val="26"/>
          <w:lang w:eastAsia="en-US"/>
        </w:rPr>
        <w:t xml:space="preserve">- капитальный ремонт прилегающей территории, футбольного поля </w:t>
      </w:r>
      <w:r>
        <w:rPr>
          <w:rFonts w:eastAsia="Calibri"/>
          <w:color w:val="000000"/>
          <w:sz w:val="26"/>
          <w:szCs w:val="26"/>
          <w:lang w:eastAsia="en-US"/>
        </w:rPr>
        <w:t xml:space="preserve">                             </w:t>
      </w:r>
      <w:r w:rsidRPr="003A5B80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Pr="003A5B80">
        <w:rPr>
          <w:color w:val="000000"/>
          <w:sz w:val="26"/>
          <w:szCs w:val="26"/>
        </w:rPr>
        <w:t>комплекс восстановительных работ на стадионе «Центральный</w:t>
      </w:r>
      <w:r w:rsidR="00B5390C">
        <w:rPr>
          <w:color w:val="000000"/>
          <w:sz w:val="26"/>
          <w:szCs w:val="26"/>
        </w:rPr>
        <w:t>»</w:t>
      </w:r>
      <w:r w:rsidRPr="003A5B80">
        <w:rPr>
          <w:color w:val="000000"/>
          <w:sz w:val="26"/>
          <w:szCs w:val="26"/>
        </w:rPr>
        <w:t>;</w:t>
      </w:r>
    </w:p>
    <w:p w:rsidR="00211FC0" w:rsidRDefault="00211FC0" w:rsidP="00211FC0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3A5B80">
        <w:rPr>
          <w:color w:val="000000"/>
          <w:sz w:val="26"/>
          <w:szCs w:val="26"/>
        </w:rPr>
        <w:t>- текущий ремонт помещений и зданий МБУ СК «</w:t>
      </w:r>
      <w:proofErr w:type="spellStart"/>
      <w:r w:rsidRPr="003A5B80">
        <w:rPr>
          <w:color w:val="000000"/>
          <w:sz w:val="26"/>
          <w:szCs w:val="26"/>
        </w:rPr>
        <w:t>Метар</w:t>
      </w:r>
      <w:proofErr w:type="spellEnd"/>
      <w:r w:rsidRPr="003A5B80">
        <w:rPr>
          <w:color w:val="000000"/>
          <w:sz w:val="26"/>
          <w:szCs w:val="26"/>
        </w:rPr>
        <w:t>-</w:t>
      </w:r>
      <w:r w:rsidR="00B5390C">
        <w:rPr>
          <w:color w:val="000000"/>
          <w:sz w:val="26"/>
          <w:szCs w:val="26"/>
        </w:rPr>
        <w:t>Спорт»</w:t>
      </w:r>
      <w:r w:rsidRPr="003A5B80">
        <w:rPr>
          <w:color w:val="000000"/>
          <w:sz w:val="26"/>
          <w:szCs w:val="26"/>
        </w:rPr>
        <w:t>.</w:t>
      </w:r>
    </w:p>
    <w:p w:rsidR="00282BB8" w:rsidRPr="003A5B80" w:rsidRDefault="00282BB8" w:rsidP="00211FC0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Помимо этого, проведены работы по текущему и капитальному ремонту зданий и спортивных сооружений в муниципальных спортивных школах: по боксу «Алмаз», по теннису им. Б. </w:t>
      </w:r>
      <w:proofErr w:type="spellStart"/>
      <w:r>
        <w:rPr>
          <w:color w:val="000000"/>
          <w:sz w:val="26"/>
          <w:szCs w:val="26"/>
        </w:rPr>
        <w:t>Маниона</w:t>
      </w:r>
      <w:proofErr w:type="spellEnd"/>
      <w:r>
        <w:rPr>
          <w:color w:val="000000"/>
          <w:sz w:val="26"/>
          <w:szCs w:val="26"/>
        </w:rPr>
        <w:t>, по спортивной гимнастике № 4, по баскетболу № 8, по парусному спорту</w:t>
      </w:r>
      <w:r w:rsidR="00C66BD3">
        <w:rPr>
          <w:color w:val="000000"/>
          <w:sz w:val="26"/>
          <w:szCs w:val="26"/>
        </w:rPr>
        <w:t xml:space="preserve"> и других</w:t>
      </w:r>
      <w:r>
        <w:rPr>
          <w:color w:val="000000"/>
          <w:sz w:val="26"/>
          <w:szCs w:val="26"/>
        </w:rPr>
        <w:t>.</w:t>
      </w:r>
    </w:p>
    <w:p w:rsidR="00211FC0" w:rsidRPr="003A5B80" w:rsidRDefault="00211FC0" w:rsidP="00211FC0">
      <w:pPr>
        <w:ind w:firstLine="708"/>
        <w:jc w:val="both"/>
        <w:rPr>
          <w:sz w:val="26"/>
          <w:szCs w:val="26"/>
        </w:rPr>
      </w:pPr>
      <w:r w:rsidRPr="003A5B80">
        <w:rPr>
          <w:rFonts w:eastAsia="Calibri"/>
          <w:color w:val="000000"/>
          <w:sz w:val="26"/>
          <w:szCs w:val="26"/>
          <w:lang w:eastAsia="en-US"/>
        </w:rPr>
        <w:t xml:space="preserve">В </w:t>
      </w:r>
      <w:r>
        <w:rPr>
          <w:sz w:val="26"/>
          <w:szCs w:val="26"/>
        </w:rPr>
        <w:t>отчетном</w:t>
      </w:r>
      <w:r w:rsidRPr="003A5B80">
        <w:rPr>
          <w:sz w:val="26"/>
          <w:szCs w:val="26"/>
        </w:rPr>
        <w:t xml:space="preserve"> году Управлением в </w:t>
      </w:r>
      <w:r w:rsidRPr="003A5B80">
        <w:rPr>
          <w:color w:val="343432"/>
          <w:sz w:val="26"/>
          <w:szCs w:val="26"/>
        </w:rPr>
        <w:t>рамках программы «Реальные дела»                                    в Челябинске </w:t>
      </w:r>
      <w:r w:rsidRPr="003A5B80">
        <w:rPr>
          <w:sz w:val="26"/>
          <w:szCs w:val="26"/>
        </w:rPr>
        <w:t xml:space="preserve">проведены работы по ремонту 44 хоккейных кортов, установлены </w:t>
      </w:r>
      <w:r>
        <w:rPr>
          <w:sz w:val="26"/>
          <w:szCs w:val="26"/>
        </w:rPr>
        <w:t xml:space="preserve">                      </w:t>
      </w:r>
      <w:r w:rsidRPr="003A5B80">
        <w:rPr>
          <w:sz w:val="26"/>
          <w:szCs w:val="26"/>
        </w:rPr>
        <w:t>4 площадки с уличными тренажерами.</w:t>
      </w:r>
      <w:r>
        <w:rPr>
          <w:sz w:val="26"/>
          <w:szCs w:val="26"/>
        </w:rPr>
        <w:t xml:space="preserve"> </w:t>
      </w:r>
      <w:proofErr w:type="gramStart"/>
      <w:r w:rsidRPr="003A5B80">
        <w:rPr>
          <w:sz w:val="26"/>
          <w:szCs w:val="26"/>
        </w:rPr>
        <w:t>Приобретены</w:t>
      </w:r>
      <w:proofErr w:type="gramEnd"/>
      <w:r w:rsidRPr="003A5B80">
        <w:rPr>
          <w:sz w:val="26"/>
          <w:szCs w:val="26"/>
        </w:rPr>
        <w:t xml:space="preserve"> и установлены 2 новых хоккейных корта и 2 дополнительных корта переданы на баланс МБУ «Спортивный город» г. Челябинска.</w:t>
      </w:r>
      <w:r>
        <w:rPr>
          <w:sz w:val="26"/>
          <w:szCs w:val="26"/>
        </w:rPr>
        <w:t xml:space="preserve"> </w:t>
      </w:r>
      <w:r w:rsidR="007129C5">
        <w:rPr>
          <w:sz w:val="26"/>
          <w:szCs w:val="26"/>
        </w:rPr>
        <w:t xml:space="preserve">Помимо этого, совместно с Комитетом дорожного хозяйства проведены работы по установке освещения на 26 хоккейных кортах. </w:t>
      </w:r>
      <w:r w:rsidRPr="003A5B80">
        <w:rPr>
          <w:sz w:val="26"/>
          <w:szCs w:val="26"/>
        </w:rPr>
        <w:t xml:space="preserve">К зимнему периоду осуществлена заливка </w:t>
      </w:r>
      <w:r w:rsidR="007129C5">
        <w:rPr>
          <w:sz w:val="26"/>
          <w:szCs w:val="26"/>
        </w:rPr>
        <w:t>83</w:t>
      </w:r>
      <w:r w:rsidRPr="003A5B80">
        <w:rPr>
          <w:sz w:val="26"/>
          <w:szCs w:val="26"/>
        </w:rPr>
        <w:t xml:space="preserve"> хоккейных кортов в разных районах города Челябинска.</w:t>
      </w:r>
      <w:r w:rsidR="007129C5">
        <w:rPr>
          <w:sz w:val="26"/>
          <w:szCs w:val="26"/>
        </w:rPr>
        <w:t xml:space="preserve"> </w:t>
      </w:r>
    </w:p>
    <w:p w:rsidR="00211FC0" w:rsidRPr="003A5B80" w:rsidRDefault="00211FC0" w:rsidP="00211FC0">
      <w:pPr>
        <w:shd w:val="clear" w:color="auto" w:fill="FFFFFF"/>
        <w:ind w:firstLine="709"/>
        <w:jc w:val="both"/>
        <w:outlineLvl w:val="3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 целях создания </w:t>
      </w:r>
      <w:r w:rsidRPr="003A5B80">
        <w:rPr>
          <w:color w:val="000000"/>
          <w:sz w:val="26"/>
          <w:szCs w:val="26"/>
          <w:shd w:val="clear" w:color="auto" w:fill="FFFFFF"/>
        </w:rPr>
        <w:t>условий для качественного тренировочного процесса, адаптации, социализации людей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3A5B80">
        <w:rPr>
          <w:color w:val="000000"/>
          <w:sz w:val="26"/>
          <w:szCs w:val="26"/>
          <w:shd w:val="clear" w:color="auto" w:fill="FFFFFF"/>
        </w:rPr>
        <w:t>с ограниченными возможностями здоровья, а</w:t>
      </w:r>
      <w:r w:rsidRPr="003A5B80">
        <w:rPr>
          <w:rStyle w:val="symbols"/>
          <w:color w:val="000000"/>
          <w:sz w:val="26"/>
          <w:szCs w:val="26"/>
          <w:shd w:val="clear" w:color="auto" w:fill="FFFFFF"/>
        </w:rPr>
        <w:t xml:space="preserve"> </w:t>
      </w:r>
      <w:r w:rsidRPr="003A5B80">
        <w:rPr>
          <w:color w:val="000000"/>
          <w:sz w:val="26"/>
          <w:szCs w:val="26"/>
          <w:shd w:val="clear" w:color="auto" w:fill="FFFFFF"/>
        </w:rPr>
        <w:t>также для подготовки спортивного резерва для сборных спортивных команд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 w:rsidRPr="003A5B80">
        <w:rPr>
          <w:color w:val="000000"/>
          <w:sz w:val="26"/>
          <w:szCs w:val="26"/>
        </w:rPr>
        <w:t>откры</w:t>
      </w:r>
      <w:r>
        <w:rPr>
          <w:color w:val="000000"/>
          <w:sz w:val="26"/>
          <w:szCs w:val="26"/>
        </w:rPr>
        <w:t xml:space="preserve">та </w:t>
      </w:r>
      <w:r w:rsidRPr="003A5B80">
        <w:rPr>
          <w:color w:val="000000"/>
          <w:sz w:val="26"/>
          <w:szCs w:val="26"/>
        </w:rPr>
        <w:t xml:space="preserve">единственная </w:t>
      </w:r>
      <w:r w:rsidRPr="003A5B80">
        <w:rPr>
          <w:sz w:val="26"/>
          <w:szCs w:val="26"/>
          <w:shd w:val="clear" w:color="auto" w:fill="FFFFFF"/>
        </w:rPr>
        <w:t>в</w:t>
      </w:r>
      <w:r w:rsidRPr="003A5B80">
        <w:rPr>
          <w:color w:val="000000"/>
          <w:sz w:val="26"/>
          <w:szCs w:val="26"/>
        </w:rPr>
        <w:t xml:space="preserve"> Челябинске спортивная школа по адаптивным видам спорта</w:t>
      </w:r>
      <w:r>
        <w:rPr>
          <w:color w:val="000000"/>
          <w:sz w:val="26"/>
          <w:szCs w:val="26"/>
        </w:rPr>
        <w:t>.</w:t>
      </w:r>
      <w:r w:rsidRPr="003A5B80">
        <w:rPr>
          <w:color w:val="000000"/>
          <w:sz w:val="26"/>
          <w:szCs w:val="26"/>
        </w:rPr>
        <w:t xml:space="preserve"> </w:t>
      </w:r>
      <w:r w:rsidRPr="003A5B80">
        <w:rPr>
          <w:color w:val="000000"/>
          <w:sz w:val="26"/>
          <w:szCs w:val="26"/>
          <w:shd w:val="clear" w:color="auto" w:fill="FFFFFF"/>
        </w:rPr>
        <w:t>В</w:t>
      </w:r>
      <w:r w:rsidRPr="003A5B80">
        <w:rPr>
          <w:rStyle w:val="symbols"/>
          <w:color w:val="000000"/>
          <w:sz w:val="26"/>
          <w:szCs w:val="26"/>
          <w:shd w:val="clear" w:color="auto" w:fill="FFFFFF"/>
        </w:rPr>
        <w:t xml:space="preserve"> </w:t>
      </w:r>
      <w:r w:rsidRPr="003A5B80">
        <w:rPr>
          <w:color w:val="000000"/>
          <w:sz w:val="26"/>
          <w:szCs w:val="26"/>
          <w:shd w:val="clear" w:color="auto" w:fill="FFFFFF"/>
        </w:rPr>
        <w:t>школу могут обратиться лица, имеющие инвалидность, где их</w:t>
      </w:r>
      <w:r w:rsidRPr="003A5B80">
        <w:rPr>
          <w:rStyle w:val="symbols"/>
          <w:color w:val="000000"/>
          <w:sz w:val="26"/>
          <w:szCs w:val="26"/>
          <w:shd w:val="clear" w:color="auto" w:fill="FFFFFF"/>
        </w:rPr>
        <w:t xml:space="preserve"> </w:t>
      </w:r>
      <w:r w:rsidRPr="003A5B80">
        <w:rPr>
          <w:color w:val="000000"/>
          <w:sz w:val="26"/>
          <w:szCs w:val="26"/>
          <w:shd w:val="clear" w:color="auto" w:fill="FFFFFF"/>
        </w:rPr>
        <w:t xml:space="preserve">проконсультируют </w:t>
      </w:r>
      <w:r>
        <w:rPr>
          <w:color w:val="000000"/>
          <w:sz w:val="26"/>
          <w:szCs w:val="26"/>
          <w:shd w:val="clear" w:color="auto" w:fill="FFFFFF"/>
        </w:rPr>
        <w:t xml:space="preserve">                            </w:t>
      </w:r>
      <w:r w:rsidRPr="003A5B80">
        <w:rPr>
          <w:color w:val="000000"/>
          <w:sz w:val="26"/>
          <w:szCs w:val="26"/>
          <w:shd w:val="clear" w:color="auto" w:fill="FFFFFF"/>
        </w:rPr>
        <w:t>и</w:t>
      </w:r>
      <w:r w:rsidRPr="003A5B80">
        <w:rPr>
          <w:rStyle w:val="symbols"/>
          <w:color w:val="000000"/>
          <w:sz w:val="26"/>
          <w:szCs w:val="26"/>
          <w:shd w:val="clear" w:color="auto" w:fill="FFFFFF"/>
        </w:rPr>
        <w:t xml:space="preserve"> </w:t>
      </w:r>
      <w:r w:rsidRPr="003A5B80">
        <w:rPr>
          <w:color w:val="000000"/>
          <w:sz w:val="26"/>
          <w:szCs w:val="26"/>
          <w:shd w:val="clear" w:color="auto" w:fill="FFFFFF"/>
        </w:rPr>
        <w:t>подберут подходящий вид спорта. В</w:t>
      </w:r>
      <w:r w:rsidRPr="003A5B80">
        <w:rPr>
          <w:rStyle w:val="symbols"/>
          <w:color w:val="000000"/>
          <w:sz w:val="26"/>
          <w:szCs w:val="26"/>
          <w:shd w:val="clear" w:color="auto" w:fill="FFFFFF"/>
        </w:rPr>
        <w:t xml:space="preserve"> </w:t>
      </w:r>
      <w:r w:rsidRPr="003A5B80">
        <w:rPr>
          <w:color w:val="000000"/>
          <w:sz w:val="26"/>
          <w:szCs w:val="26"/>
          <w:shd w:val="clear" w:color="auto" w:fill="FFFFFF"/>
        </w:rPr>
        <w:t>школе работает 12 тренеров и занимается 1</w:t>
      </w:r>
      <w:r w:rsidR="007129C5">
        <w:rPr>
          <w:color w:val="000000"/>
          <w:sz w:val="26"/>
          <w:szCs w:val="26"/>
          <w:shd w:val="clear" w:color="auto" w:fill="FFFFFF"/>
        </w:rPr>
        <w:t>24</w:t>
      </w:r>
      <w:r w:rsidRPr="003A5B80">
        <w:rPr>
          <w:color w:val="000000"/>
          <w:sz w:val="26"/>
          <w:szCs w:val="26"/>
          <w:shd w:val="clear" w:color="auto" w:fill="FFFFFF"/>
        </w:rPr>
        <w:t xml:space="preserve"> спортсмена-</w:t>
      </w:r>
      <w:proofErr w:type="spellStart"/>
      <w:r w:rsidRPr="003A5B80">
        <w:rPr>
          <w:color w:val="000000"/>
          <w:sz w:val="26"/>
          <w:szCs w:val="26"/>
          <w:shd w:val="clear" w:color="auto" w:fill="FFFFFF"/>
        </w:rPr>
        <w:t>адаптивника</w:t>
      </w:r>
      <w:proofErr w:type="spellEnd"/>
      <w:r w:rsidRPr="003A5B80">
        <w:rPr>
          <w:color w:val="000000"/>
          <w:sz w:val="26"/>
          <w:szCs w:val="26"/>
          <w:shd w:val="clear" w:color="auto" w:fill="FFFFFF"/>
        </w:rPr>
        <w:t>.</w:t>
      </w:r>
    </w:p>
    <w:p w:rsidR="00ED204D" w:rsidRDefault="006273DC" w:rsidP="005837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д</w:t>
      </w:r>
      <w:bookmarkStart w:id="0" w:name="_GoBack"/>
      <w:bookmarkEnd w:id="0"/>
      <w:r>
        <w:rPr>
          <w:sz w:val="26"/>
          <w:szCs w:val="26"/>
        </w:rPr>
        <w:t>остижения показателей национального проекта «Демография»</w:t>
      </w:r>
      <w:r w:rsidR="00ED204D" w:rsidRPr="00ED204D">
        <w:rPr>
          <w:sz w:val="26"/>
          <w:szCs w:val="26"/>
        </w:rPr>
        <w:t xml:space="preserve"> основными задачами на 20</w:t>
      </w:r>
      <w:r w:rsidR="00D13D6D">
        <w:rPr>
          <w:sz w:val="26"/>
          <w:szCs w:val="26"/>
        </w:rPr>
        <w:t>21</w:t>
      </w:r>
      <w:r w:rsidR="00ED204D" w:rsidRPr="00ED204D">
        <w:rPr>
          <w:sz w:val="26"/>
          <w:szCs w:val="26"/>
        </w:rPr>
        <w:t xml:space="preserve"> год </w:t>
      </w:r>
      <w:r w:rsidR="00D13D6D">
        <w:rPr>
          <w:sz w:val="26"/>
          <w:szCs w:val="26"/>
        </w:rPr>
        <w:t>остаются:</w:t>
      </w:r>
    </w:p>
    <w:p w:rsidR="005837D6" w:rsidRPr="007C083C" w:rsidRDefault="005837D6" w:rsidP="005837D6">
      <w:pPr>
        <w:ind w:firstLine="709"/>
        <w:jc w:val="both"/>
        <w:rPr>
          <w:sz w:val="26"/>
          <w:szCs w:val="26"/>
        </w:rPr>
      </w:pPr>
      <w:r w:rsidRPr="007C083C">
        <w:rPr>
          <w:sz w:val="26"/>
          <w:szCs w:val="26"/>
        </w:rPr>
        <w:t xml:space="preserve">- создание условий для занятий массовой физической культурой и спортом населения города Челябинска; </w:t>
      </w:r>
    </w:p>
    <w:p w:rsidR="005837D6" w:rsidRPr="007C083C" w:rsidRDefault="005837D6" w:rsidP="005837D6">
      <w:pPr>
        <w:ind w:firstLine="709"/>
        <w:jc w:val="both"/>
        <w:rPr>
          <w:sz w:val="26"/>
          <w:szCs w:val="26"/>
        </w:rPr>
      </w:pPr>
      <w:r w:rsidRPr="007C083C">
        <w:rPr>
          <w:sz w:val="26"/>
          <w:szCs w:val="26"/>
        </w:rPr>
        <w:t>- обеспечение деятельности подведомственных муниципальных учреждений;</w:t>
      </w:r>
    </w:p>
    <w:p w:rsidR="007605FA" w:rsidRDefault="005837D6" w:rsidP="00B5390C">
      <w:pPr>
        <w:ind w:firstLine="709"/>
        <w:jc w:val="both"/>
        <w:rPr>
          <w:sz w:val="26"/>
          <w:szCs w:val="26"/>
        </w:rPr>
      </w:pPr>
      <w:r w:rsidRPr="007C083C">
        <w:rPr>
          <w:sz w:val="26"/>
          <w:szCs w:val="26"/>
        </w:rPr>
        <w:t xml:space="preserve">- содержание и развитие материально-технической базы для организации  и проведения учебно-тренировочных  занятий </w:t>
      </w:r>
      <w:r w:rsidR="00B5390C">
        <w:rPr>
          <w:sz w:val="26"/>
          <w:szCs w:val="26"/>
        </w:rPr>
        <w:t>и соревнований  по видам спорта.</w:t>
      </w:r>
    </w:p>
    <w:p w:rsidR="007605FA" w:rsidRDefault="007605FA" w:rsidP="007605FA">
      <w:pPr>
        <w:jc w:val="both"/>
        <w:rPr>
          <w:sz w:val="26"/>
          <w:szCs w:val="26"/>
        </w:rPr>
      </w:pPr>
    </w:p>
    <w:p w:rsidR="001F566B" w:rsidRDefault="001F566B" w:rsidP="007605FA">
      <w:pPr>
        <w:jc w:val="both"/>
        <w:rPr>
          <w:sz w:val="26"/>
          <w:szCs w:val="26"/>
        </w:rPr>
      </w:pPr>
    </w:p>
    <w:p w:rsidR="001F566B" w:rsidRDefault="001F566B" w:rsidP="007605FA">
      <w:pPr>
        <w:jc w:val="both"/>
        <w:rPr>
          <w:sz w:val="26"/>
          <w:szCs w:val="26"/>
        </w:rPr>
      </w:pPr>
    </w:p>
    <w:p w:rsidR="0042186E" w:rsidRDefault="007605FA" w:rsidP="007605F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</w:t>
      </w:r>
    </w:p>
    <w:p w:rsidR="0042186E" w:rsidRDefault="007605FA" w:rsidP="007605FA">
      <w:pPr>
        <w:jc w:val="both"/>
        <w:rPr>
          <w:sz w:val="26"/>
          <w:szCs w:val="26"/>
        </w:rPr>
      </w:pPr>
      <w:r>
        <w:rPr>
          <w:sz w:val="26"/>
          <w:szCs w:val="26"/>
        </w:rPr>
        <w:t>по физической культуре</w:t>
      </w:r>
      <w:r w:rsidR="007129C5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спорту </w:t>
      </w:r>
    </w:p>
    <w:p w:rsidR="007605FA" w:rsidRDefault="007605FA" w:rsidP="007605FA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Челябинска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42186E">
        <w:rPr>
          <w:sz w:val="26"/>
          <w:szCs w:val="26"/>
        </w:rPr>
        <w:tab/>
      </w:r>
      <w:r w:rsidR="0042186E">
        <w:rPr>
          <w:sz w:val="26"/>
          <w:szCs w:val="26"/>
        </w:rPr>
        <w:tab/>
        <w:t xml:space="preserve">     М. С</w:t>
      </w:r>
      <w:r>
        <w:rPr>
          <w:sz w:val="26"/>
          <w:szCs w:val="26"/>
        </w:rPr>
        <w:t xml:space="preserve">. </w:t>
      </w:r>
      <w:r w:rsidR="0042186E">
        <w:rPr>
          <w:sz w:val="26"/>
          <w:szCs w:val="26"/>
        </w:rPr>
        <w:t>Клещевников</w:t>
      </w:r>
    </w:p>
    <w:p w:rsidR="0042186E" w:rsidRDefault="0042186E" w:rsidP="007605FA">
      <w:pPr>
        <w:jc w:val="both"/>
        <w:rPr>
          <w:sz w:val="26"/>
          <w:szCs w:val="26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Pr="0042186E" w:rsidRDefault="0042186E" w:rsidP="007605FA">
      <w:pPr>
        <w:jc w:val="both"/>
        <w:rPr>
          <w:sz w:val="22"/>
          <w:szCs w:val="22"/>
        </w:rPr>
      </w:pPr>
    </w:p>
    <w:sectPr w:rsidR="0042186E" w:rsidRPr="0042186E" w:rsidSect="00650AAF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1907"/>
    <w:multiLevelType w:val="hybridMultilevel"/>
    <w:tmpl w:val="217E3BF2"/>
    <w:lvl w:ilvl="0" w:tplc="3056E0F2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0F1"/>
    <w:rsid w:val="0003709E"/>
    <w:rsid w:val="000756C0"/>
    <w:rsid w:val="0009504E"/>
    <w:rsid w:val="000A432A"/>
    <w:rsid w:val="000B13A1"/>
    <w:rsid w:val="000B5C9D"/>
    <w:rsid w:val="000B79BC"/>
    <w:rsid w:val="000D73DF"/>
    <w:rsid w:val="0011051D"/>
    <w:rsid w:val="001B4AC1"/>
    <w:rsid w:val="001C2366"/>
    <w:rsid w:val="001C429A"/>
    <w:rsid w:val="001F566B"/>
    <w:rsid w:val="0020708A"/>
    <w:rsid w:val="002077BD"/>
    <w:rsid w:val="00211FC0"/>
    <w:rsid w:val="0024496C"/>
    <w:rsid w:val="0025055F"/>
    <w:rsid w:val="00254FA0"/>
    <w:rsid w:val="00261588"/>
    <w:rsid w:val="00282BB8"/>
    <w:rsid w:val="002F26BC"/>
    <w:rsid w:val="0030513E"/>
    <w:rsid w:val="003110F1"/>
    <w:rsid w:val="00331167"/>
    <w:rsid w:val="00343800"/>
    <w:rsid w:val="00375987"/>
    <w:rsid w:val="00382BDC"/>
    <w:rsid w:val="003E116E"/>
    <w:rsid w:val="003E60AA"/>
    <w:rsid w:val="003E6FD8"/>
    <w:rsid w:val="0042186E"/>
    <w:rsid w:val="00461926"/>
    <w:rsid w:val="00474973"/>
    <w:rsid w:val="00496048"/>
    <w:rsid w:val="004978E0"/>
    <w:rsid w:val="004A1D90"/>
    <w:rsid w:val="004C6149"/>
    <w:rsid w:val="004C6997"/>
    <w:rsid w:val="004F577E"/>
    <w:rsid w:val="00500BF4"/>
    <w:rsid w:val="00522D99"/>
    <w:rsid w:val="00563AA7"/>
    <w:rsid w:val="00580C71"/>
    <w:rsid w:val="00581CEF"/>
    <w:rsid w:val="005837D6"/>
    <w:rsid w:val="005D4CA9"/>
    <w:rsid w:val="005E3194"/>
    <w:rsid w:val="005F3ABC"/>
    <w:rsid w:val="006273DC"/>
    <w:rsid w:val="00646C9E"/>
    <w:rsid w:val="0065025A"/>
    <w:rsid w:val="00650AAF"/>
    <w:rsid w:val="006854EB"/>
    <w:rsid w:val="006C13C2"/>
    <w:rsid w:val="00703753"/>
    <w:rsid w:val="0070644E"/>
    <w:rsid w:val="00707E64"/>
    <w:rsid w:val="007129C5"/>
    <w:rsid w:val="00723B15"/>
    <w:rsid w:val="00751B9E"/>
    <w:rsid w:val="007605FA"/>
    <w:rsid w:val="00785042"/>
    <w:rsid w:val="007D2D88"/>
    <w:rsid w:val="007E79F0"/>
    <w:rsid w:val="00810A85"/>
    <w:rsid w:val="00821584"/>
    <w:rsid w:val="008611D8"/>
    <w:rsid w:val="00865B94"/>
    <w:rsid w:val="00887D85"/>
    <w:rsid w:val="00894C4B"/>
    <w:rsid w:val="008E2FB3"/>
    <w:rsid w:val="008E7DE9"/>
    <w:rsid w:val="00923EB8"/>
    <w:rsid w:val="00936331"/>
    <w:rsid w:val="009928A2"/>
    <w:rsid w:val="009E0898"/>
    <w:rsid w:val="009E25D2"/>
    <w:rsid w:val="00A14B38"/>
    <w:rsid w:val="00A1557C"/>
    <w:rsid w:val="00A16375"/>
    <w:rsid w:val="00A72943"/>
    <w:rsid w:val="00AA6235"/>
    <w:rsid w:val="00AD1AFC"/>
    <w:rsid w:val="00AF572A"/>
    <w:rsid w:val="00B17F32"/>
    <w:rsid w:val="00B21FAF"/>
    <w:rsid w:val="00B5390C"/>
    <w:rsid w:val="00B8169B"/>
    <w:rsid w:val="00B96C56"/>
    <w:rsid w:val="00BC135C"/>
    <w:rsid w:val="00C01A76"/>
    <w:rsid w:val="00C441FB"/>
    <w:rsid w:val="00C66BD3"/>
    <w:rsid w:val="00CC36FC"/>
    <w:rsid w:val="00CF1F36"/>
    <w:rsid w:val="00D138BA"/>
    <w:rsid w:val="00D13D6D"/>
    <w:rsid w:val="00D25083"/>
    <w:rsid w:val="00D3501B"/>
    <w:rsid w:val="00D84ECF"/>
    <w:rsid w:val="00DA40E5"/>
    <w:rsid w:val="00DB677F"/>
    <w:rsid w:val="00E2083C"/>
    <w:rsid w:val="00E2343D"/>
    <w:rsid w:val="00E76B76"/>
    <w:rsid w:val="00EA0FCF"/>
    <w:rsid w:val="00EB1657"/>
    <w:rsid w:val="00EB7460"/>
    <w:rsid w:val="00ED204D"/>
    <w:rsid w:val="00ED23E3"/>
    <w:rsid w:val="00F0139A"/>
    <w:rsid w:val="00F07E1B"/>
    <w:rsid w:val="00F20D7A"/>
    <w:rsid w:val="00F4193F"/>
    <w:rsid w:val="00F70913"/>
    <w:rsid w:val="00F709BB"/>
    <w:rsid w:val="00F745A9"/>
    <w:rsid w:val="00FA4957"/>
    <w:rsid w:val="00FB0FBB"/>
    <w:rsid w:val="00FD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F1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0F1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35"/>
    <w:unhideWhenUsed/>
    <w:qFormat/>
    <w:rsid w:val="00751B9E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4218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C13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3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1B4AC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ymbols">
    <w:name w:val="symbols"/>
    <w:basedOn w:val="a0"/>
    <w:rsid w:val="00211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852876354608595E-2"/>
          <c:y val="5.8737839214808976E-2"/>
          <c:w val="0.62236021647108308"/>
          <c:h val="0.746667493334988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Численность населения г. Челябинска систематически занимающихся физической культурой и спортом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4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400</c:v>
                </c:pt>
                <c:pt idx="1">
                  <c:v>429.3</c:v>
                </c:pt>
                <c:pt idx="2">
                  <c:v>481.9</c:v>
                </c:pt>
                <c:pt idx="3">
                  <c:v>480.3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9368064"/>
        <c:axId val="279369600"/>
      </c:barChart>
      <c:catAx>
        <c:axId val="279368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9369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9369600"/>
        <c:scaling>
          <c:orientation val="minMax"/>
          <c:max val="510"/>
          <c:min val="300"/>
        </c:scaling>
        <c:delete val="0"/>
        <c:axPos val="l"/>
        <c:majorGridlines>
          <c:spPr>
            <a:ln w="1268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9368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149741824440795"/>
          <c:y val="0.28648648648648711"/>
          <c:w val="0.26161790017211706"/>
          <c:h val="0.33513513513513515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5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46256197142024E-2"/>
          <c:y val="6.221531522866184E-2"/>
          <c:w val="0.75067056722076397"/>
          <c:h val="0.809535944239781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спортивных сооружений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2162</c:v>
                </c:pt>
                <c:pt idx="1">
                  <c:v>2276</c:v>
                </c:pt>
                <c:pt idx="2">
                  <c:v>2781</c:v>
                </c:pt>
                <c:pt idx="3">
                  <c:v>3034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023168"/>
        <c:axId val="254024704"/>
      </c:barChart>
      <c:catAx>
        <c:axId val="254023168"/>
        <c:scaling>
          <c:orientation val="minMax"/>
        </c:scaling>
        <c:delete val="0"/>
        <c:axPos val="b"/>
        <c:majorTickMark val="out"/>
        <c:minorTickMark val="none"/>
        <c:tickLblPos val="nextTo"/>
        <c:crossAx val="254024704"/>
        <c:crosses val="autoZero"/>
        <c:auto val="1"/>
        <c:lblAlgn val="ctr"/>
        <c:lblOffset val="100"/>
        <c:noMultiLvlLbl val="0"/>
      </c:catAx>
      <c:valAx>
        <c:axId val="254024704"/>
        <c:scaling>
          <c:orientation val="minMax"/>
          <c:max val="3200"/>
          <c:min val="1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4023168"/>
        <c:crosses val="autoZero"/>
        <c:crossBetween val="between"/>
        <c:majorUnit val="500"/>
        <c:minorUnit val="500"/>
      </c:valAx>
    </c:plotArea>
    <c:legend>
      <c:legendPos val="r"/>
      <c:layout>
        <c:manualLayout>
          <c:xMode val="edge"/>
          <c:yMode val="edge"/>
          <c:x val="0.82024424030329546"/>
          <c:y val="0.28335145606799156"/>
          <c:w val="0.17744094488188975"/>
          <c:h val="0.2863723284589426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AF93A-B91E-4E23-A665-D48456AE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Derbeneva_E</dc:creator>
  <cp:lastModifiedBy>Елена Дербенева</cp:lastModifiedBy>
  <cp:revision>5</cp:revision>
  <cp:lastPrinted>2021-01-26T05:07:00Z</cp:lastPrinted>
  <dcterms:created xsi:type="dcterms:W3CDTF">2021-02-20T05:35:00Z</dcterms:created>
  <dcterms:modified xsi:type="dcterms:W3CDTF">2021-03-29T08:05:00Z</dcterms:modified>
</cp:coreProperties>
</file>